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8" w:rsidRDefault="001F3238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2215F0" w:rsidRPr="00E65896" w:rsidRDefault="002215F0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IPAD SORUMLULUK SÖZLEŞMES</w:t>
      </w:r>
      <w:r w:rsidR="00051FAB">
        <w:rPr>
          <w:rFonts w:ascii="Times New Roman" w:hAnsi="Times New Roman" w:cs="Times New Roman"/>
          <w:kern w:val="24"/>
          <w:sz w:val="20"/>
          <w:szCs w:val="20"/>
        </w:rPr>
        <w:t>İ</w:t>
      </w:r>
    </w:p>
    <w:p w:rsidR="00632E61" w:rsidRPr="00E65896" w:rsidRDefault="000B58AB" w:rsidP="002215F0">
      <w:pPr>
        <w:pStyle w:val="Balk2"/>
        <w:spacing w:before="120" w:after="120"/>
        <w:ind w:left="153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Sözleşme </w:t>
      </w:r>
      <w:r w:rsidR="001A6916" w:rsidRPr="00E65896">
        <w:rPr>
          <w:rFonts w:ascii="Times New Roman" w:hAnsi="Times New Roman" w:cs="Times New Roman"/>
          <w:kern w:val="24"/>
          <w:sz w:val="20"/>
          <w:szCs w:val="20"/>
        </w:rPr>
        <w:t>Koşulları: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proofErr w:type="spellStart"/>
      <w:r w:rsidRPr="00E65896">
        <w:rPr>
          <w:rFonts w:ascii="Times New Roman" w:hAnsi="Times New Roman" w:cs="Times New Roman"/>
          <w:kern w:val="24"/>
          <w:sz w:val="20"/>
          <w:szCs w:val="20"/>
        </w:rPr>
        <w:t>iPad</w:t>
      </w:r>
      <w:proofErr w:type="spell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ödünç verme hizmetlerinden yararlanmak için kütüphaneye üye olmak gerekir.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proofErr w:type="spellStart"/>
      <w:r w:rsidRPr="00E65896">
        <w:rPr>
          <w:rFonts w:ascii="Times New Roman" w:hAnsi="Times New Roman" w:cs="Times New Roman"/>
          <w:kern w:val="24"/>
          <w:sz w:val="20"/>
          <w:szCs w:val="20"/>
        </w:rPr>
        <w:t>iPad’ler</w:t>
      </w:r>
      <w:proofErr w:type="spell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sadece </w:t>
      </w:r>
      <w:r w:rsidR="008D2F5F" w:rsidRPr="00E65896">
        <w:rPr>
          <w:rFonts w:ascii="Times New Roman" w:hAnsi="Times New Roman" w:cs="Times New Roman"/>
          <w:kern w:val="24"/>
          <w:sz w:val="20"/>
          <w:szCs w:val="20"/>
        </w:rPr>
        <w:t>Çankaya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Üniversitesi öğrenci</w:t>
      </w:r>
      <w:r w:rsidR="00A42DF4">
        <w:rPr>
          <w:rFonts w:ascii="Times New Roman" w:hAnsi="Times New Roman" w:cs="Times New Roman"/>
          <w:kern w:val="24"/>
          <w:sz w:val="20"/>
          <w:szCs w:val="20"/>
        </w:rPr>
        <w:t>lerine ve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akademik</w:t>
      </w:r>
      <w:r w:rsidR="00A42DF4">
        <w:rPr>
          <w:rFonts w:ascii="Times New Roman" w:hAnsi="Times New Roman" w:cs="Times New Roman"/>
          <w:kern w:val="24"/>
          <w:sz w:val="20"/>
          <w:szCs w:val="20"/>
        </w:rPr>
        <w:t>,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idari personeline ödünç verilir.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Ödünç verme işlemleri</w:t>
      </w:r>
      <w:r w:rsidR="00D61784">
        <w:rPr>
          <w:rFonts w:ascii="Times New Roman" w:hAnsi="Times New Roman" w:cs="Times New Roman"/>
          <w:kern w:val="24"/>
          <w:sz w:val="20"/>
          <w:szCs w:val="20"/>
        </w:rPr>
        <w:t xml:space="preserve"> otomasyon sistemi üzerinden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="00767B1A" w:rsidRPr="00E65896">
        <w:rPr>
          <w:rFonts w:ascii="Times New Roman" w:hAnsi="Times New Roman" w:cs="Times New Roman"/>
          <w:kern w:val="24"/>
          <w:sz w:val="20"/>
          <w:szCs w:val="20"/>
        </w:rPr>
        <w:t xml:space="preserve">Çankaya Üniversitesi Kimlik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Kartları ile yapıl</w:t>
      </w:r>
      <w:r w:rsidR="00DD357F">
        <w:rPr>
          <w:rFonts w:ascii="Times New Roman" w:hAnsi="Times New Roman" w:cs="Times New Roman"/>
          <w:kern w:val="24"/>
          <w:sz w:val="20"/>
          <w:szCs w:val="20"/>
        </w:rPr>
        <w:t>ı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Başkasının adına ya da kimliği ile ödünç verme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 xml:space="preserve"> ve iade alma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işlemleri yapılamaz.</w:t>
      </w:r>
    </w:p>
    <w:p w:rsidR="00C72D3C" w:rsidRDefault="000B58AB" w:rsidP="00932CEF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ind w:hanging="362"/>
        <w:rPr>
          <w:rFonts w:ascii="Times New Roman" w:hAnsi="Times New Roman" w:cs="Times New Roman"/>
          <w:kern w:val="24"/>
          <w:sz w:val="20"/>
          <w:szCs w:val="20"/>
        </w:rPr>
      </w:pPr>
      <w:proofErr w:type="spellStart"/>
      <w:r w:rsidRPr="00C72D3C">
        <w:rPr>
          <w:rFonts w:ascii="Times New Roman" w:hAnsi="Times New Roman" w:cs="Times New Roman"/>
          <w:kern w:val="24"/>
          <w:sz w:val="20"/>
          <w:szCs w:val="20"/>
        </w:rPr>
        <w:t>iPad’ler</w:t>
      </w:r>
      <w:proofErr w:type="spellEnd"/>
      <w:r w:rsidRPr="00C72D3C">
        <w:rPr>
          <w:rFonts w:ascii="Times New Roman" w:hAnsi="Times New Roman" w:cs="Times New Roman"/>
          <w:kern w:val="24"/>
          <w:sz w:val="20"/>
          <w:szCs w:val="20"/>
        </w:rPr>
        <w:t xml:space="preserve"> gün </w:t>
      </w:r>
      <w:r w:rsidR="008D2F5F" w:rsidRPr="00C72D3C">
        <w:rPr>
          <w:rFonts w:ascii="Times New Roman" w:hAnsi="Times New Roman" w:cs="Times New Roman"/>
          <w:kern w:val="24"/>
          <w:sz w:val="20"/>
          <w:szCs w:val="20"/>
        </w:rPr>
        <w:t xml:space="preserve">içinde </w:t>
      </w:r>
      <w:r w:rsidR="005C7B5B">
        <w:rPr>
          <w:rFonts w:ascii="Times New Roman" w:hAnsi="Times New Roman" w:cs="Times New Roman"/>
          <w:kern w:val="24"/>
          <w:sz w:val="20"/>
          <w:szCs w:val="20"/>
        </w:rPr>
        <w:t>09:15-17:00 saatleri arasında kullanılmakta olup</w:t>
      </w:r>
      <w:bookmarkStart w:id="0" w:name="_GoBack"/>
      <w:bookmarkEnd w:id="0"/>
      <w:r w:rsidR="00E5534D" w:rsidRPr="00C72D3C">
        <w:rPr>
          <w:rFonts w:ascii="Times New Roman" w:hAnsi="Times New Roman" w:cs="Times New Roman"/>
          <w:kern w:val="24"/>
          <w:sz w:val="20"/>
          <w:szCs w:val="20"/>
        </w:rPr>
        <w:t>,</w:t>
      </w:r>
      <w:r w:rsidR="0075620C" w:rsidRPr="00C72D3C">
        <w:rPr>
          <w:rFonts w:ascii="Times New Roman" w:hAnsi="Times New Roman" w:cs="Times New Roman"/>
          <w:kern w:val="24"/>
          <w:sz w:val="20"/>
          <w:szCs w:val="20"/>
        </w:rPr>
        <w:t xml:space="preserve"> kütüphanenin kapanma saatinden önce </w:t>
      </w:r>
      <w:r w:rsidR="00F42067">
        <w:rPr>
          <w:rFonts w:ascii="Times New Roman" w:hAnsi="Times New Roman" w:cs="Times New Roman"/>
          <w:kern w:val="24"/>
          <w:sz w:val="20"/>
          <w:szCs w:val="20"/>
        </w:rPr>
        <w:t xml:space="preserve">şahsen </w:t>
      </w:r>
      <w:r w:rsidR="0075620C" w:rsidRPr="00C72D3C">
        <w:rPr>
          <w:rFonts w:ascii="Times New Roman" w:hAnsi="Times New Roman" w:cs="Times New Roman"/>
          <w:kern w:val="24"/>
          <w:sz w:val="20"/>
          <w:szCs w:val="20"/>
        </w:rPr>
        <w:t xml:space="preserve">iade edilmelidir. </w:t>
      </w:r>
      <w:r w:rsidR="00024712">
        <w:rPr>
          <w:rFonts w:ascii="Times New Roman" w:hAnsi="Times New Roman" w:cs="Times New Roman"/>
          <w:kern w:val="24"/>
          <w:sz w:val="20"/>
          <w:szCs w:val="20"/>
        </w:rPr>
        <w:t>Uzatma işlemi yapılmamaktadır.</w:t>
      </w:r>
    </w:p>
    <w:p w:rsidR="00632E61" w:rsidRPr="00C72D3C" w:rsidRDefault="000B58AB" w:rsidP="00932CEF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ind w:hanging="362"/>
        <w:rPr>
          <w:rFonts w:ascii="Times New Roman" w:hAnsi="Times New Roman" w:cs="Times New Roman"/>
          <w:kern w:val="24"/>
          <w:sz w:val="20"/>
          <w:szCs w:val="20"/>
        </w:rPr>
      </w:pPr>
      <w:proofErr w:type="spellStart"/>
      <w:r w:rsidRPr="00C72D3C">
        <w:rPr>
          <w:rFonts w:ascii="Times New Roman" w:hAnsi="Times New Roman" w:cs="Times New Roman"/>
          <w:kern w:val="24"/>
          <w:sz w:val="20"/>
          <w:szCs w:val="20"/>
        </w:rPr>
        <w:t>iPad’e</w:t>
      </w:r>
      <w:proofErr w:type="spellEnd"/>
      <w:r w:rsidRPr="00C72D3C">
        <w:rPr>
          <w:rFonts w:ascii="Times New Roman" w:hAnsi="Times New Roman" w:cs="Times New Roman"/>
          <w:kern w:val="24"/>
          <w:sz w:val="20"/>
          <w:szCs w:val="20"/>
        </w:rPr>
        <w:t xml:space="preserve"> ait </w:t>
      </w:r>
      <w:proofErr w:type="gramStart"/>
      <w:r w:rsidRPr="00C72D3C">
        <w:rPr>
          <w:rFonts w:ascii="Times New Roman" w:hAnsi="Times New Roman" w:cs="Times New Roman"/>
          <w:kern w:val="24"/>
          <w:sz w:val="20"/>
          <w:szCs w:val="20"/>
        </w:rPr>
        <w:t>ekipmanlar</w:t>
      </w:r>
      <w:proofErr w:type="gramEnd"/>
      <w:r w:rsidRPr="00C72D3C">
        <w:rPr>
          <w:rFonts w:ascii="Times New Roman" w:hAnsi="Times New Roman" w:cs="Times New Roman"/>
          <w:kern w:val="24"/>
          <w:sz w:val="20"/>
          <w:szCs w:val="20"/>
        </w:rPr>
        <w:t xml:space="preserve"> (kablo, adaptör</w:t>
      </w:r>
      <w:r w:rsidR="00431445" w:rsidRPr="00C72D3C">
        <w:rPr>
          <w:rFonts w:ascii="Times New Roman" w:hAnsi="Times New Roman" w:cs="Times New Roman"/>
          <w:kern w:val="24"/>
          <w:sz w:val="20"/>
          <w:szCs w:val="20"/>
        </w:rPr>
        <w:t>, kılıf</w:t>
      </w:r>
      <w:r w:rsidRPr="00C72D3C">
        <w:rPr>
          <w:rFonts w:ascii="Times New Roman" w:hAnsi="Times New Roman" w:cs="Times New Roman"/>
          <w:kern w:val="24"/>
          <w:sz w:val="20"/>
          <w:szCs w:val="20"/>
        </w:rPr>
        <w:t xml:space="preserve"> ve taşıma çantası) iade sırasında tam </w:t>
      </w:r>
      <w:r w:rsidR="009368A7" w:rsidRPr="00C72D3C">
        <w:rPr>
          <w:rFonts w:ascii="Times New Roman" w:hAnsi="Times New Roman" w:cs="Times New Roman"/>
          <w:kern w:val="24"/>
          <w:sz w:val="20"/>
          <w:szCs w:val="20"/>
        </w:rPr>
        <w:t xml:space="preserve">ve hasarsız </w:t>
      </w:r>
      <w:r w:rsidRPr="00C72D3C">
        <w:rPr>
          <w:rFonts w:ascii="Times New Roman" w:hAnsi="Times New Roman" w:cs="Times New Roman"/>
          <w:kern w:val="24"/>
          <w:sz w:val="20"/>
          <w:szCs w:val="20"/>
        </w:rPr>
        <w:t>olarak teslim edilir.</w:t>
      </w:r>
    </w:p>
    <w:p w:rsidR="00632E61" w:rsidRPr="00E65896" w:rsidRDefault="00BE3213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proofErr w:type="spellStart"/>
      <w:r>
        <w:rPr>
          <w:rFonts w:ascii="Times New Roman" w:hAnsi="Times New Roman" w:cs="Times New Roman"/>
          <w:kern w:val="24"/>
          <w:sz w:val="20"/>
          <w:szCs w:val="20"/>
        </w:rPr>
        <w:t>Ipad</w:t>
      </w:r>
      <w:proofErr w:type="spellEnd"/>
      <w:r>
        <w:rPr>
          <w:rFonts w:ascii="Times New Roman" w:hAnsi="Times New Roman" w:cs="Times New Roman"/>
          <w:kern w:val="24"/>
          <w:sz w:val="20"/>
          <w:szCs w:val="20"/>
        </w:rPr>
        <w:t xml:space="preserve"> içinde kişisel bilgiler yüklü bırakılmamalıdır.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Kullanıcı tarafından yüklenen tüm uygulama ve dokümanlar iade aşamasında silinir.</w:t>
      </w:r>
      <w:r w:rsidR="00B850E5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</w:p>
    <w:p w:rsidR="00632E61" w:rsidRPr="00E65896" w:rsidRDefault="00AF02F5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İadesi geciken </w:t>
      </w:r>
      <w:proofErr w:type="spellStart"/>
      <w:r w:rsidRPr="00E65896">
        <w:rPr>
          <w:rFonts w:ascii="Times New Roman" w:hAnsi="Times New Roman" w:cs="Times New Roman"/>
          <w:kern w:val="24"/>
          <w:sz w:val="20"/>
          <w:szCs w:val="20"/>
        </w:rPr>
        <w:t>iPad</w:t>
      </w:r>
      <w:proofErr w:type="spell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için günlük</w:t>
      </w:r>
      <w:r w:rsidR="000B58AB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gecikme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bedeli 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>(</w:t>
      </w:r>
      <w:r w:rsidR="008F21CF">
        <w:rPr>
          <w:rFonts w:ascii="Times New Roman" w:hAnsi="Times New Roman" w:cs="Times New Roman"/>
          <w:kern w:val="24"/>
          <w:sz w:val="20"/>
          <w:szCs w:val="20"/>
        </w:rPr>
        <w:t>100</w:t>
      </w:r>
      <w:r w:rsidR="005E6675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 xml:space="preserve">TL)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alınır.</w:t>
      </w:r>
    </w:p>
    <w:p w:rsidR="008935FE" w:rsidRPr="00E65896" w:rsidRDefault="008E3D83" w:rsidP="008E3D83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Kaybolan, iade edilmeyen ya da zarar gören </w:t>
      </w:r>
      <w:proofErr w:type="spellStart"/>
      <w:r w:rsidRPr="00E65896">
        <w:rPr>
          <w:rFonts w:ascii="Times New Roman" w:hAnsi="Times New Roman" w:cs="Times New Roman"/>
          <w:kern w:val="24"/>
          <w:sz w:val="20"/>
          <w:szCs w:val="20"/>
        </w:rPr>
        <w:t>iPad</w:t>
      </w:r>
      <w:proofErr w:type="spell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ve </w:t>
      </w:r>
      <w:proofErr w:type="gramStart"/>
      <w:r w:rsidR="005510BC" w:rsidRPr="00E65896">
        <w:rPr>
          <w:rFonts w:ascii="Times New Roman" w:hAnsi="Times New Roman" w:cs="Times New Roman"/>
          <w:kern w:val="24"/>
          <w:sz w:val="20"/>
          <w:szCs w:val="20"/>
        </w:rPr>
        <w:t>ekipmanları</w:t>
      </w:r>
      <w:proofErr w:type="gramEnd"/>
      <w:r w:rsidR="00DD41C7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(adaptör, kablo, çanta, kılıf vb.)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için Kütüphane Yönergesinde yer alan Madde 34’e göre işlem yapılır. </w:t>
      </w:r>
    </w:p>
    <w:p w:rsidR="00AF02F5" w:rsidRPr="00E65896" w:rsidRDefault="008E3D83" w:rsidP="008935FE">
      <w:pPr>
        <w:pStyle w:val="ListeParagraf"/>
        <w:tabs>
          <w:tab w:val="left" w:pos="463"/>
        </w:tabs>
        <w:spacing w:before="120" w:after="120"/>
        <w:ind w:firstLine="0"/>
        <w:rPr>
          <w:rFonts w:ascii="Times New Roman" w:hAnsi="Times New Roman" w:cs="Times New Roman"/>
          <w:i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b/>
          <w:i/>
          <w:kern w:val="24"/>
          <w:sz w:val="20"/>
          <w:szCs w:val="20"/>
        </w:rPr>
        <w:t>Madde 34-</w:t>
      </w:r>
      <w:r w:rsidR="00FC48E8" w:rsidRPr="00E65896">
        <w:rPr>
          <w:rFonts w:ascii="Times New Roman" w:hAnsi="Times New Roman" w:cs="Times New Roman"/>
          <w:b/>
          <w:i/>
          <w:kern w:val="24"/>
          <w:sz w:val="20"/>
          <w:szCs w:val="20"/>
        </w:rPr>
        <w:t xml:space="preserve"> b)</w:t>
      </w:r>
      <w:r w:rsidRPr="00E65896">
        <w:rPr>
          <w:rFonts w:ascii="Times New Roman" w:hAnsi="Times New Roman" w:cs="Times New Roman"/>
          <w:i/>
          <w:kern w:val="24"/>
          <w:sz w:val="20"/>
          <w:szCs w:val="20"/>
        </w:rPr>
        <w:t xml:space="preserve"> </w:t>
      </w:r>
      <w:r w:rsidRPr="00E65896">
        <w:rPr>
          <w:rFonts w:ascii="Times New Roman" w:hAnsi="Times New Roman" w:cs="Times New Roman"/>
          <w:i/>
          <w:sz w:val="20"/>
          <w:szCs w:val="20"/>
        </w:rPr>
        <w:t>Materyalin kaybedilmesi veya hasar görmesi halinde, kullanıcı kaybettiği veya hasar verdiği materyalin aynısını ya da güncelini temin etmekle ve kaybı bildirme tarihine kadar biriken gecikme ücretini ödemekle yükümlüdür</w:t>
      </w:r>
      <w:r w:rsidR="008935FE" w:rsidRPr="00E65896">
        <w:rPr>
          <w:rFonts w:ascii="Times New Roman" w:hAnsi="Times New Roman" w:cs="Times New Roman"/>
          <w:i/>
          <w:sz w:val="20"/>
          <w:szCs w:val="20"/>
        </w:rPr>
        <w:t>.</w:t>
      </w:r>
    </w:p>
    <w:p w:rsidR="00632E61" w:rsidRPr="00E65896" w:rsidRDefault="005510BC" w:rsidP="002215F0">
      <w:pPr>
        <w:pStyle w:val="ListeParagraf"/>
        <w:numPr>
          <w:ilvl w:val="0"/>
          <w:numId w:val="1"/>
        </w:numPr>
        <w:tabs>
          <w:tab w:val="left" w:pos="435"/>
        </w:tabs>
        <w:spacing w:before="120" w:after="120" w:line="316" w:lineRule="auto"/>
        <w:ind w:left="501" w:right="1298" w:hanging="399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Üzerinde gecikmiş </w:t>
      </w:r>
      <w:proofErr w:type="spellStart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iPad</w:t>
      </w:r>
      <w:proofErr w:type="spellEnd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proofErr w:type="gramStart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ekipman</w:t>
      </w:r>
      <w:proofErr w:type="gramEnd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veya </w:t>
      </w:r>
      <w:r w:rsidR="008E3D83" w:rsidRPr="00E65896">
        <w:rPr>
          <w:rFonts w:ascii="Times New Roman" w:hAnsi="Times New Roman" w:cs="Times New Roman"/>
          <w:kern w:val="24"/>
          <w:sz w:val="20"/>
          <w:szCs w:val="20"/>
        </w:rPr>
        <w:t>gecikme bedeli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bulunan kullanıcılar, ödünç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verme hizmetlerinden yararlanamazlar.</w:t>
      </w:r>
    </w:p>
    <w:p w:rsidR="00632E61" w:rsidRPr="00E65896" w:rsidRDefault="005510BC" w:rsidP="002215F0">
      <w:pPr>
        <w:pStyle w:val="ListeParagraf"/>
        <w:numPr>
          <w:ilvl w:val="0"/>
          <w:numId w:val="1"/>
        </w:numPr>
        <w:tabs>
          <w:tab w:val="left" w:pos="430"/>
        </w:tabs>
        <w:spacing w:before="120" w:after="120"/>
        <w:ind w:left="429" w:hanging="32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Ödünç verme hizmetlerinde, Kütüphane Otomasyon Sistemi kayıtları esastır.</w:t>
      </w:r>
    </w:p>
    <w:p w:rsidR="000B58AB" w:rsidRPr="00E65896" w:rsidRDefault="005510BC" w:rsidP="000B58AB">
      <w:pPr>
        <w:pStyle w:val="ListeParagraf"/>
        <w:numPr>
          <w:ilvl w:val="0"/>
          <w:numId w:val="1"/>
        </w:numPr>
        <w:tabs>
          <w:tab w:val="left" w:pos="432"/>
        </w:tabs>
        <w:spacing w:before="120" w:after="120"/>
        <w:ind w:left="431" w:hanging="329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proofErr w:type="spellStart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iPad’lere</w:t>
      </w:r>
      <w:proofErr w:type="spellEnd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proofErr w:type="spellStart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yazılımsal</w:t>
      </w:r>
      <w:proofErr w:type="spellEnd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müdahalede bulunulamaz. Aksi takdirde yeniden ödünç verme işlemi yapılmaz.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br/>
      </w:r>
    </w:p>
    <w:p w:rsidR="00632E61" w:rsidRPr="001F3238" w:rsidRDefault="008E3D83" w:rsidP="001F3238">
      <w:pPr>
        <w:pStyle w:val="Balk2"/>
        <w:spacing w:before="120" w:after="120"/>
        <w:ind w:right="69"/>
        <w:rPr>
          <w:rFonts w:ascii="Times New Roman" w:hAnsi="Times New Roman" w:cs="Times New Roman"/>
          <w:color w:val="FF0000"/>
          <w:kern w:val="24"/>
          <w:sz w:val="20"/>
          <w:szCs w:val="20"/>
        </w:rPr>
      </w:pPr>
      <w:r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Not: </w:t>
      </w:r>
      <w:r w:rsidR="001F3238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Üniversiteden mezun olan/ayrılan kullanıcılar kütüphaneden ilişik kesmek zorundadır. </w:t>
      </w:r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Üniversite ile ilişiği kalmayan ancak üzerinden iade edilmeyen </w:t>
      </w:r>
      <w:proofErr w:type="spellStart"/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>iPad</w:t>
      </w:r>
      <w:proofErr w:type="spellEnd"/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 veya ceza ödemesi bulunan kullanıcılar için hukuki işlem başlatılır.</w:t>
      </w:r>
    </w:p>
    <w:p w:rsidR="00E65896" w:rsidRPr="001F3238" w:rsidRDefault="00E65896" w:rsidP="00E6589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000"/>
        <w:gridCol w:w="1410"/>
        <w:gridCol w:w="995"/>
      </w:tblGrid>
      <w:tr w:rsidR="00002BC7" w:rsidTr="00B634F7">
        <w:trPr>
          <w:trHeight w:val="391"/>
        </w:trPr>
        <w:tc>
          <w:tcPr>
            <w:tcW w:w="2830" w:type="dxa"/>
            <w:vAlign w:val="center"/>
          </w:tcPr>
          <w:p w:rsidR="00002BC7" w:rsidRPr="00ED3B56" w:rsidRDefault="00002BC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IPAD SERİ VE BARKOD NO</w:t>
            </w:r>
          </w:p>
        </w:tc>
        <w:tc>
          <w:tcPr>
            <w:tcW w:w="2127" w:type="dxa"/>
            <w:vAlign w:val="center"/>
          </w:tcPr>
          <w:p w:rsidR="00002BC7" w:rsidRPr="00ED3B56" w:rsidRDefault="00002BC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EKİPMANLAR</w:t>
            </w:r>
          </w:p>
        </w:tc>
        <w:tc>
          <w:tcPr>
            <w:tcW w:w="2417" w:type="dxa"/>
            <w:gridSpan w:val="2"/>
            <w:vAlign w:val="center"/>
          </w:tcPr>
          <w:p w:rsidR="00002BC7" w:rsidRPr="00ED3B56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ÖDÜNÇ VERİLEN TARİH VE SAAT</w:t>
            </w:r>
          </w:p>
        </w:tc>
        <w:tc>
          <w:tcPr>
            <w:tcW w:w="2405" w:type="dxa"/>
            <w:gridSpan w:val="2"/>
          </w:tcPr>
          <w:p w:rsidR="00B634F7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İADE EDİLEN </w:t>
            </w:r>
          </w:p>
          <w:p w:rsidR="00002BC7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 VE SAAT</w:t>
            </w:r>
          </w:p>
        </w:tc>
      </w:tr>
      <w:tr w:rsidR="00002BC7" w:rsidTr="00B634F7">
        <w:tc>
          <w:tcPr>
            <w:tcW w:w="2830" w:type="dxa"/>
            <w:vAlign w:val="center"/>
          </w:tcPr>
          <w:p w:rsidR="00002BC7" w:rsidRPr="00ED3B56" w:rsidRDefault="009A7702" w:rsidP="009A7702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DMRZ12Y5JF8J</w:t>
            </w: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1900027100005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(IP00001)</w:t>
            </w:r>
          </w:p>
        </w:tc>
        <w:tc>
          <w:tcPr>
            <w:tcW w:w="2127" w:type="dxa"/>
            <w:vAlign w:val="center"/>
          </w:tcPr>
          <w:p w:rsidR="00002BC7" w:rsidRDefault="00002BC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Şarj Kablosu, Adaptör, Taşıma Çantası, Kılıf</w:t>
            </w:r>
          </w:p>
        </w:tc>
        <w:tc>
          <w:tcPr>
            <w:tcW w:w="1417" w:type="dxa"/>
            <w:vAlign w:val="center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C7" w:rsidTr="00B634F7">
        <w:tc>
          <w:tcPr>
            <w:tcW w:w="2830" w:type="dxa"/>
            <w:vAlign w:val="center"/>
          </w:tcPr>
          <w:p w:rsidR="00002BC7" w:rsidRPr="00ED3B56" w:rsidRDefault="009A7702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DMRZ132ZJF8J</w:t>
            </w: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1900027100006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(IP00002)</w:t>
            </w:r>
          </w:p>
        </w:tc>
        <w:tc>
          <w:tcPr>
            <w:tcW w:w="2127" w:type="dxa"/>
          </w:tcPr>
          <w:p w:rsidR="00002BC7" w:rsidRDefault="00002BC7" w:rsidP="0075136F">
            <w:r w:rsidRPr="00493E33">
              <w:rPr>
                <w:rFonts w:ascii="Times New Roman" w:hAnsi="Times New Roman" w:cs="Times New Roman"/>
                <w:sz w:val="20"/>
                <w:szCs w:val="20"/>
              </w:rPr>
              <w:t>Şarj Kablosu, Adaptör, Taşıma Çantası, Kılıf</w:t>
            </w:r>
          </w:p>
        </w:tc>
        <w:tc>
          <w:tcPr>
            <w:tcW w:w="1417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C7" w:rsidTr="00B634F7">
        <w:tc>
          <w:tcPr>
            <w:tcW w:w="2830" w:type="dxa"/>
            <w:vAlign w:val="center"/>
          </w:tcPr>
          <w:p w:rsidR="00002BC7" w:rsidRPr="00ED3B56" w:rsidRDefault="00002BC7" w:rsidP="0075136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DMQZ1V5WJF8J</w:t>
            </w: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1900027100001</w:t>
            </w:r>
            <w:r w:rsidR="00C90F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(IP00003)</w:t>
            </w:r>
          </w:p>
        </w:tc>
        <w:tc>
          <w:tcPr>
            <w:tcW w:w="2127" w:type="dxa"/>
          </w:tcPr>
          <w:p w:rsidR="00002BC7" w:rsidRDefault="00002BC7" w:rsidP="0075136F">
            <w:r w:rsidRPr="00493E33">
              <w:rPr>
                <w:rFonts w:ascii="Times New Roman" w:hAnsi="Times New Roman" w:cs="Times New Roman"/>
                <w:sz w:val="20"/>
                <w:szCs w:val="20"/>
              </w:rPr>
              <w:t>Şarj Kablosu, Adaptör, Taşıma Çantası, Kılıf</w:t>
            </w:r>
          </w:p>
        </w:tc>
        <w:tc>
          <w:tcPr>
            <w:tcW w:w="1417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C7" w:rsidTr="00B634F7">
        <w:tc>
          <w:tcPr>
            <w:tcW w:w="2830" w:type="dxa"/>
            <w:vAlign w:val="center"/>
          </w:tcPr>
          <w:p w:rsidR="00002BC7" w:rsidRPr="00ED3B56" w:rsidRDefault="00002BC7" w:rsidP="00C90FFA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DMQZ1B0HJF8J</w:t>
            </w: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1900027100003</w:t>
            </w:r>
            <w:r w:rsidR="00C90F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(IP00004)</w:t>
            </w:r>
          </w:p>
        </w:tc>
        <w:tc>
          <w:tcPr>
            <w:tcW w:w="2127" w:type="dxa"/>
          </w:tcPr>
          <w:p w:rsidR="00002BC7" w:rsidRDefault="00002BC7" w:rsidP="0075136F">
            <w:r w:rsidRPr="00493E33">
              <w:rPr>
                <w:rFonts w:ascii="Times New Roman" w:hAnsi="Times New Roman" w:cs="Times New Roman"/>
                <w:sz w:val="20"/>
                <w:szCs w:val="20"/>
              </w:rPr>
              <w:t>Şarj Kablosu, Adaptör, Taşıma Çantası, Kılıf</w:t>
            </w:r>
          </w:p>
        </w:tc>
        <w:tc>
          <w:tcPr>
            <w:tcW w:w="1417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C7" w:rsidTr="00B634F7">
        <w:trPr>
          <w:trHeight w:val="503"/>
        </w:trPr>
        <w:tc>
          <w:tcPr>
            <w:tcW w:w="2830" w:type="dxa"/>
            <w:vAlign w:val="center"/>
          </w:tcPr>
          <w:p w:rsidR="00002BC7" w:rsidRPr="00ED3B56" w:rsidRDefault="00002BC7" w:rsidP="00C90FFA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DMPZ3QPLJF8J</w:t>
            </w: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1900027100004</w:t>
            </w:r>
            <w:r w:rsidR="00C90F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(IP0000</w:t>
            </w:r>
            <w:r w:rsidR="009A77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90FF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002BC7" w:rsidRDefault="00002BC7" w:rsidP="0075136F">
            <w:r w:rsidRPr="00493E33">
              <w:rPr>
                <w:rFonts w:ascii="Times New Roman" w:hAnsi="Times New Roman" w:cs="Times New Roman"/>
                <w:sz w:val="20"/>
                <w:szCs w:val="20"/>
              </w:rPr>
              <w:t>Şarj Kablosu, Adaptör, Taşıma Çantası, Kılıf</w:t>
            </w:r>
          </w:p>
        </w:tc>
        <w:tc>
          <w:tcPr>
            <w:tcW w:w="1417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2BC7" w:rsidRDefault="00002BC7" w:rsidP="0075136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896" w:rsidRDefault="00E65896" w:rsidP="00E65896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1F3238" w:rsidRPr="00E65896" w:rsidRDefault="009D4997" w:rsidP="001F3238">
      <w:pPr>
        <w:tabs>
          <w:tab w:val="left" w:pos="1548"/>
        </w:tabs>
        <w:spacing w:before="120" w:after="120"/>
        <w:ind w:right="69"/>
        <w:jc w:val="center"/>
        <w:rPr>
          <w:rFonts w:ascii="Times New Roman" w:hAnsi="Times New Roman" w:cs="Times New Roman"/>
          <w:b/>
          <w:kern w:val="24"/>
          <w:sz w:val="20"/>
          <w:szCs w:val="20"/>
        </w:rPr>
      </w:pPr>
      <w:r>
        <w:rPr>
          <w:rFonts w:ascii="Times New Roman" w:hAnsi="Times New Roman" w:cs="Times New Roman"/>
          <w:b/>
          <w:kern w:val="24"/>
          <w:sz w:val="20"/>
          <w:szCs w:val="20"/>
        </w:rPr>
        <w:t xml:space="preserve">Akademik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kern w:val="24"/>
          <w:sz w:val="20"/>
          <w:szCs w:val="20"/>
        </w:rPr>
        <w:t>( )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   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İdari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( )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  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Öğrenci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>( )</w:t>
      </w:r>
    </w:p>
    <w:p w:rsidR="001F3238" w:rsidRPr="00E65896" w:rsidRDefault="001F3238" w:rsidP="001F3238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Ad ve </w:t>
      </w:r>
      <w:proofErr w:type="spellStart"/>
      <w:r w:rsidRPr="00E65896">
        <w:rPr>
          <w:rFonts w:ascii="Times New Roman" w:hAnsi="Times New Roman" w:cs="Times New Roman"/>
          <w:kern w:val="24"/>
          <w:sz w:val="20"/>
          <w:szCs w:val="20"/>
        </w:rPr>
        <w:t>Soyad</w:t>
      </w:r>
      <w:proofErr w:type="spellEnd"/>
      <w:r w:rsidRPr="00E65896">
        <w:rPr>
          <w:rFonts w:ascii="Times New Roman" w:hAnsi="Times New Roman" w:cs="Times New Roman"/>
          <w:kern w:val="24"/>
          <w:sz w:val="20"/>
          <w:szCs w:val="20"/>
        </w:rPr>
        <w:t>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TC Kimlik: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Öğrenci No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/ Sicil No: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Bölüm: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Telefon (</w:t>
      </w:r>
      <w:r w:rsidRPr="00546C39">
        <w:rPr>
          <w:rFonts w:ascii="Times New Roman" w:hAnsi="Times New Roman" w:cs="Times New Roman"/>
          <w:kern w:val="24"/>
          <w:sz w:val="20"/>
          <w:szCs w:val="20"/>
        </w:rPr>
        <w:t>Cep/İş):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  <w:t xml:space="preserve"> </w:t>
      </w:r>
      <w:r w:rsid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E-Posta:</w:t>
      </w:r>
      <w:r w:rsidR="00546C39"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                                              </w:t>
      </w:r>
    </w:p>
    <w:p w:rsidR="001F3238" w:rsidRPr="00E65896" w:rsidRDefault="001F3238" w:rsidP="001F3238">
      <w:pPr>
        <w:spacing w:before="120" w:after="120"/>
        <w:ind w:left="772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Adres:</w:t>
      </w:r>
    </w:p>
    <w:p w:rsidR="001F3238" w:rsidRPr="00E65896" w:rsidRDefault="001F3238" w:rsidP="001F3238">
      <w:pPr>
        <w:pStyle w:val="GvdeMetni"/>
        <w:spacing w:before="120" w:after="120"/>
        <w:ind w:left="0" w:firstLine="0"/>
        <w:rPr>
          <w:rFonts w:ascii="Times New Roman" w:hAnsi="Times New Roman" w:cs="Times New Roman"/>
          <w:kern w:val="24"/>
          <w:sz w:val="20"/>
          <w:szCs w:val="20"/>
        </w:rPr>
      </w:pPr>
    </w:p>
    <w:p w:rsidR="001F3238" w:rsidRPr="00E65896" w:rsidRDefault="001F3238" w:rsidP="001F3238">
      <w:pPr>
        <w:spacing w:before="120" w:after="120"/>
        <w:ind w:left="77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Personel </w:t>
      </w:r>
      <w:r w:rsidR="009D4997">
        <w:rPr>
          <w:rFonts w:ascii="Times New Roman" w:hAnsi="Times New Roman" w:cs="Times New Roman"/>
          <w:kern w:val="24"/>
          <w:sz w:val="20"/>
          <w:szCs w:val="20"/>
        </w:rPr>
        <w:t xml:space="preserve">Tarih/İmza: </w:t>
      </w:r>
    </w:p>
    <w:p w:rsidR="00FA1A32" w:rsidRDefault="00FA1A32" w:rsidP="001F3238">
      <w:pPr>
        <w:spacing w:before="120" w:after="120"/>
        <w:ind w:left="782"/>
        <w:rPr>
          <w:rFonts w:ascii="Times New Roman" w:hAnsi="Times New Roman" w:cs="Times New Roman"/>
          <w:b/>
          <w:kern w:val="24"/>
          <w:sz w:val="20"/>
          <w:szCs w:val="20"/>
        </w:rPr>
      </w:pPr>
    </w:p>
    <w:p w:rsidR="001F3238" w:rsidRPr="00E65896" w:rsidRDefault="001F3238" w:rsidP="001F3238">
      <w:pPr>
        <w:spacing w:before="120" w:after="120"/>
        <w:ind w:left="782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b/>
          <w:kern w:val="24"/>
          <w:sz w:val="20"/>
          <w:szCs w:val="20"/>
        </w:rPr>
        <w:t>Buradaki imzam yukarıda belirtilen yükümlülük beyanındaki tüm maddeleri kabul ettiğimi gösterir.</w:t>
      </w:r>
    </w:p>
    <w:p w:rsidR="00FA1A32" w:rsidRDefault="00FA1A32" w:rsidP="0075136F">
      <w:pPr>
        <w:spacing w:before="120" w:after="120"/>
        <w:ind w:left="1100" w:right="1467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1F3238" w:rsidRPr="00E65896" w:rsidRDefault="009D4997" w:rsidP="0075136F">
      <w:pPr>
        <w:spacing w:before="120" w:after="120"/>
        <w:ind w:left="1100" w:right="14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 xml:space="preserve">Kullanıcı </w:t>
      </w:r>
      <w:r w:rsidR="001F3238" w:rsidRPr="00E65896">
        <w:rPr>
          <w:rFonts w:ascii="Times New Roman" w:hAnsi="Times New Roman" w:cs="Times New Roman"/>
          <w:kern w:val="24"/>
          <w:sz w:val="20"/>
          <w:szCs w:val="20"/>
        </w:rPr>
        <w:t>Tarih / İmza</w:t>
      </w:r>
      <w:r>
        <w:rPr>
          <w:rFonts w:ascii="Times New Roman" w:hAnsi="Times New Roman" w:cs="Times New Roman"/>
          <w:kern w:val="24"/>
          <w:sz w:val="20"/>
          <w:szCs w:val="20"/>
        </w:rPr>
        <w:t>:</w:t>
      </w:r>
    </w:p>
    <w:sectPr w:rsidR="001F3238" w:rsidRPr="00E65896" w:rsidSect="000B58AB">
      <w:type w:val="continuous"/>
      <w:pgSz w:w="11920" w:h="16850"/>
      <w:pgMar w:top="0" w:right="7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12D8"/>
    <w:multiLevelType w:val="hybridMultilevel"/>
    <w:tmpl w:val="3A72759C"/>
    <w:lvl w:ilvl="0" w:tplc="82EAB958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</w:rPr>
    </w:lvl>
    <w:lvl w:ilvl="1" w:tplc="F50EA66E"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5B87FF4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55CA82F6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BF28034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79AD218"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5E40423E"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4346E3E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C206DDD6">
      <w:numFmt w:val="bullet"/>
      <w:lvlText w:val="•"/>
      <w:lvlJc w:val="left"/>
      <w:pPr>
        <w:ind w:left="82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MjUxMjU1MzQxM7JU0lEKTi0uzszPAykwqQUAZZ5zViwAAAA="/>
  </w:docVars>
  <w:rsids>
    <w:rsidRoot w:val="00632E61"/>
    <w:rsid w:val="00002BC7"/>
    <w:rsid w:val="00024712"/>
    <w:rsid w:val="000269EB"/>
    <w:rsid w:val="00051FAB"/>
    <w:rsid w:val="00092DEE"/>
    <w:rsid w:val="000B58AB"/>
    <w:rsid w:val="001A6916"/>
    <w:rsid w:val="001F3238"/>
    <w:rsid w:val="001F70E8"/>
    <w:rsid w:val="002215F0"/>
    <w:rsid w:val="002C6026"/>
    <w:rsid w:val="00431445"/>
    <w:rsid w:val="00546C39"/>
    <w:rsid w:val="005510BC"/>
    <w:rsid w:val="005C7B5B"/>
    <w:rsid w:val="005E6675"/>
    <w:rsid w:val="00632E61"/>
    <w:rsid w:val="0075136F"/>
    <w:rsid w:val="0075620C"/>
    <w:rsid w:val="00767B1A"/>
    <w:rsid w:val="008935FE"/>
    <w:rsid w:val="008D2F5F"/>
    <w:rsid w:val="008E3D83"/>
    <w:rsid w:val="008F21CF"/>
    <w:rsid w:val="009368A7"/>
    <w:rsid w:val="009A7702"/>
    <w:rsid w:val="009D4997"/>
    <w:rsid w:val="00A42DF4"/>
    <w:rsid w:val="00AF02F5"/>
    <w:rsid w:val="00B634F7"/>
    <w:rsid w:val="00B850E5"/>
    <w:rsid w:val="00BE3213"/>
    <w:rsid w:val="00C72D3C"/>
    <w:rsid w:val="00C90FFA"/>
    <w:rsid w:val="00D02E59"/>
    <w:rsid w:val="00D61784"/>
    <w:rsid w:val="00D700F2"/>
    <w:rsid w:val="00DD1F8A"/>
    <w:rsid w:val="00DD357F"/>
    <w:rsid w:val="00DD41C7"/>
    <w:rsid w:val="00E41807"/>
    <w:rsid w:val="00E5534D"/>
    <w:rsid w:val="00E65896"/>
    <w:rsid w:val="00ED3B56"/>
    <w:rsid w:val="00F42067"/>
    <w:rsid w:val="00FA1A32"/>
    <w:rsid w:val="00FC48E8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31B9"/>
  <w15:docId w15:val="{17CA4EAB-74F9-4FC9-822E-89C6EF8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772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5"/>
      <w:ind w:left="462" w:hanging="360"/>
    </w:pPr>
  </w:style>
  <w:style w:type="paragraph" w:styleId="ListeParagraf">
    <w:name w:val="List Paragraph"/>
    <w:basedOn w:val="Normal"/>
    <w:uiPriority w:val="1"/>
    <w:qFormat/>
    <w:pPr>
      <w:spacing w:before="145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D1F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F8A"/>
    <w:rPr>
      <w:rFonts w:ascii="Segoe UI" w:eastAsia="Trebuchet MS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E6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cankaya</cp:lastModifiedBy>
  <cp:revision>5</cp:revision>
  <cp:lastPrinted>2023-12-14T11:34:00Z</cp:lastPrinted>
  <dcterms:created xsi:type="dcterms:W3CDTF">2025-01-15T06:40:00Z</dcterms:created>
  <dcterms:modified xsi:type="dcterms:W3CDTF">2025-01-15T08:00:00Z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