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EF" w:rsidRPr="00E34098" w:rsidRDefault="00C711EF" w:rsidP="0007707E">
      <w:pPr>
        <w:pStyle w:val="Default"/>
        <w:jc w:val="both"/>
      </w:pPr>
    </w:p>
    <w:p w:rsidR="00C711EF" w:rsidRPr="00E34098" w:rsidRDefault="00C711EF" w:rsidP="007F2DC2">
      <w:pPr>
        <w:pStyle w:val="Default"/>
        <w:jc w:val="center"/>
        <w:rPr>
          <w:b/>
          <w:bCs/>
        </w:rPr>
      </w:pPr>
      <w:r w:rsidRPr="00E34098">
        <w:rPr>
          <w:b/>
          <w:bCs/>
        </w:rPr>
        <w:t>ÇANKAYA ÜNİVERSİTESİ</w:t>
      </w:r>
    </w:p>
    <w:p w:rsidR="00C711EF" w:rsidRPr="00E34098" w:rsidRDefault="00C711EF" w:rsidP="007F2DC2">
      <w:pPr>
        <w:pStyle w:val="Default"/>
        <w:jc w:val="center"/>
        <w:rPr>
          <w:b/>
          <w:bCs/>
        </w:rPr>
      </w:pPr>
      <w:r w:rsidRPr="00E34098">
        <w:rPr>
          <w:b/>
          <w:bCs/>
        </w:rPr>
        <w:t>MÜHENDİSLİK FAKÜLTESİ ARAŞTIRMA L</w:t>
      </w:r>
      <w:r w:rsidR="00501092" w:rsidRPr="00E34098">
        <w:rPr>
          <w:b/>
          <w:bCs/>
        </w:rPr>
        <w:t>ABORATU</w:t>
      </w:r>
      <w:r w:rsidR="00B4344B" w:rsidRPr="00E34098">
        <w:rPr>
          <w:b/>
          <w:bCs/>
        </w:rPr>
        <w:t>V</w:t>
      </w:r>
      <w:r w:rsidR="00501092" w:rsidRPr="00E34098">
        <w:rPr>
          <w:b/>
          <w:bCs/>
        </w:rPr>
        <w:t>AR</w:t>
      </w:r>
      <w:r w:rsidRPr="00E34098">
        <w:rPr>
          <w:b/>
          <w:bCs/>
        </w:rPr>
        <w:t xml:space="preserve">LARI YÖNERGESİ </w:t>
      </w:r>
    </w:p>
    <w:p w:rsidR="00C711EF" w:rsidRPr="00E34098" w:rsidRDefault="00C711EF" w:rsidP="0007707E">
      <w:pPr>
        <w:pStyle w:val="Default"/>
        <w:jc w:val="both"/>
        <w:rPr>
          <w:b/>
          <w:bCs/>
        </w:rPr>
      </w:pPr>
    </w:p>
    <w:p w:rsidR="00C711EF" w:rsidRPr="00E34098" w:rsidRDefault="00C711EF" w:rsidP="00E34098">
      <w:pPr>
        <w:pStyle w:val="Default"/>
        <w:jc w:val="center"/>
      </w:pPr>
      <w:r w:rsidRPr="00E34098">
        <w:rPr>
          <w:b/>
          <w:bCs/>
        </w:rPr>
        <w:t>BİRİNCİ BÖLÜM</w:t>
      </w:r>
    </w:p>
    <w:p w:rsidR="00C711EF" w:rsidRPr="00E34098" w:rsidRDefault="00C711EF" w:rsidP="00E34098">
      <w:pPr>
        <w:pStyle w:val="Default"/>
        <w:jc w:val="center"/>
      </w:pPr>
      <w:r w:rsidRPr="00E34098">
        <w:rPr>
          <w:b/>
          <w:bCs/>
        </w:rPr>
        <w:t>Amaç, Kapsam, Dayanak ve Tanımlar</w:t>
      </w:r>
    </w:p>
    <w:p w:rsidR="00C711EF" w:rsidRPr="00E34098" w:rsidRDefault="00C711EF" w:rsidP="00E34098">
      <w:pPr>
        <w:pStyle w:val="Default"/>
        <w:ind w:firstLine="708"/>
        <w:jc w:val="both"/>
      </w:pPr>
      <w:r w:rsidRPr="00E34098">
        <w:rPr>
          <w:b/>
          <w:bCs/>
        </w:rPr>
        <w:t xml:space="preserve">Amaç </w:t>
      </w:r>
    </w:p>
    <w:p w:rsidR="00C711EF" w:rsidRPr="00E34098" w:rsidRDefault="003E53FF" w:rsidP="00E34098">
      <w:pPr>
        <w:pStyle w:val="Default"/>
        <w:ind w:firstLine="708"/>
        <w:jc w:val="both"/>
      </w:pPr>
      <w:r w:rsidRPr="00E34098">
        <w:rPr>
          <w:b/>
          <w:bCs/>
        </w:rPr>
        <w:t>MADDE 1</w:t>
      </w:r>
      <w:r w:rsidR="00501092" w:rsidRPr="00E34098">
        <w:rPr>
          <w:b/>
          <w:bCs/>
        </w:rPr>
        <w:t>.</w:t>
      </w:r>
      <w:r w:rsidR="00501092" w:rsidRPr="00E34098">
        <w:rPr>
          <w:bCs/>
        </w:rPr>
        <w:t xml:space="preserve"> </w:t>
      </w:r>
      <w:r w:rsidR="00C711EF" w:rsidRPr="00E34098">
        <w:t xml:space="preserve">Bu </w:t>
      </w:r>
      <w:r w:rsidR="008930ED" w:rsidRPr="00E34098">
        <w:t>yönergenin</w:t>
      </w:r>
      <w:r w:rsidR="00C711EF" w:rsidRPr="00E34098">
        <w:t xml:space="preserve"> amacı, Çankaya Üniversitesi Mühendislik Fakülte</w:t>
      </w:r>
      <w:r w:rsidR="006009FA" w:rsidRPr="00E34098">
        <w:t>si Araştırma L</w:t>
      </w:r>
      <w:r w:rsidR="00501092" w:rsidRPr="00E34098">
        <w:t>aboratu</w:t>
      </w:r>
      <w:r w:rsidR="00B4344B" w:rsidRPr="00E34098">
        <w:t>v</w:t>
      </w:r>
      <w:r w:rsidR="00501092" w:rsidRPr="00E34098">
        <w:t>ar</w:t>
      </w:r>
      <w:r w:rsidR="006009FA" w:rsidRPr="00E34098">
        <w:t>larının</w:t>
      </w:r>
      <w:r w:rsidR="00C711EF" w:rsidRPr="00E34098">
        <w:t xml:space="preserve"> </w:t>
      </w:r>
      <w:r w:rsidR="006009FA" w:rsidRPr="00E34098">
        <w:t>çalışma usul</w:t>
      </w:r>
      <w:r w:rsidR="00C711EF" w:rsidRPr="00E34098">
        <w:t xml:space="preserve"> ve esaslarını düzenlemektir. </w:t>
      </w:r>
    </w:p>
    <w:p w:rsidR="00C711EF" w:rsidRPr="00E34098" w:rsidRDefault="00C711EF" w:rsidP="00E34098">
      <w:pPr>
        <w:pStyle w:val="Default"/>
        <w:ind w:firstLine="708"/>
        <w:jc w:val="both"/>
      </w:pPr>
      <w:r w:rsidRPr="00E34098">
        <w:rPr>
          <w:b/>
          <w:bCs/>
        </w:rPr>
        <w:t xml:space="preserve">Kapsam </w:t>
      </w:r>
    </w:p>
    <w:p w:rsidR="00C711EF" w:rsidRPr="00E34098" w:rsidRDefault="003E53FF" w:rsidP="00E34098">
      <w:pPr>
        <w:pStyle w:val="Default"/>
        <w:ind w:firstLine="708"/>
        <w:jc w:val="both"/>
      </w:pPr>
      <w:r w:rsidRPr="00E34098">
        <w:rPr>
          <w:b/>
          <w:bCs/>
        </w:rPr>
        <w:t>MADDE 2</w:t>
      </w:r>
      <w:r w:rsidR="00501092" w:rsidRPr="00E34098">
        <w:rPr>
          <w:b/>
          <w:bCs/>
        </w:rPr>
        <w:t xml:space="preserve">. </w:t>
      </w:r>
      <w:r w:rsidR="00C711EF" w:rsidRPr="00E34098">
        <w:t xml:space="preserve">Bu </w:t>
      </w:r>
      <w:r w:rsidR="00070709" w:rsidRPr="00E34098">
        <w:t>yönerge</w:t>
      </w:r>
      <w:r w:rsidR="00C711EF" w:rsidRPr="00E34098">
        <w:t>, Çankaya Üniversitesi Mühendislik Fakültesi bünyesinde kurulan Araştırma L</w:t>
      </w:r>
      <w:r w:rsidR="00501092" w:rsidRPr="00E34098">
        <w:t>aboratu</w:t>
      </w:r>
      <w:r w:rsidR="00B4344B" w:rsidRPr="00E34098">
        <w:t>v</w:t>
      </w:r>
      <w:r w:rsidR="00501092" w:rsidRPr="00E34098">
        <w:t>ar</w:t>
      </w:r>
      <w:r w:rsidRPr="00E34098">
        <w:t>lar</w:t>
      </w:r>
      <w:r w:rsidR="00C711EF" w:rsidRPr="00E34098">
        <w:t xml:space="preserve">ının faaliyet alanlarına, yönetim organlarına, yönetim organlarının görev yetki ve sorumluluklarına ilişkin hükümleri kapsar. </w:t>
      </w:r>
    </w:p>
    <w:p w:rsidR="00C711EF" w:rsidRPr="00E34098" w:rsidRDefault="00C711EF" w:rsidP="00E34098">
      <w:pPr>
        <w:pStyle w:val="Default"/>
        <w:ind w:firstLine="708"/>
        <w:jc w:val="both"/>
      </w:pPr>
      <w:r w:rsidRPr="00E34098">
        <w:rPr>
          <w:b/>
          <w:bCs/>
        </w:rPr>
        <w:t xml:space="preserve">Dayanak </w:t>
      </w:r>
    </w:p>
    <w:p w:rsidR="00C711EF" w:rsidRPr="00E34098" w:rsidRDefault="003E53FF" w:rsidP="00E34098">
      <w:pPr>
        <w:pStyle w:val="Default"/>
        <w:ind w:firstLine="708"/>
        <w:jc w:val="both"/>
      </w:pPr>
      <w:r w:rsidRPr="00E34098">
        <w:rPr>
          <w:b/>
          <w:bCs/>
        </w:rPr>
        <w:t>MADDE 3</w:t>
      </w:r>
      <w:r w:rsidR="00501092" w:rsidRPr="00E34098">
        <w:rPr>
          <w:b/>
          <w:bCs/>
        </w:rPr>
        <w:t xml:space="preserve">. </w:t>
      </w:r>
      <w:r w:rsidR="00C711EF" w:rsidRPr="00E34098">
        <w:t xml:space="preserve">Bu </w:t>
      </w:r>
      <w:r w:rsidR="00070709" w:rsidRPr="00E34098">
        <w:t>yönerge</w:t>
      </w:r>
      <w:r w:rsidR="00C711EF" w:rsidRPr="00E34098">
        <w:t xml:space="preserve">, 2547 sayılı Yükseköğretim Kanununun 13ncü ve 16ncı maddelerine dayanılarak hazırlanmıştır. </w:t>
      </w:r>
    </w:p>
    <w:p w:rsidR="00C711EF" w:rsidRPr="00E34098" w:rsidRDefault="00C711EF" w:rsidP="00E34098">
      <w:pPr>
        <w:pStyle w:val="Default"/>
        <w:ind w:firstLine="708"/>
        <w:jc w:val="both"/>
      </w:pPr>
      <w:r w:rsidRPr="00E34098">
        <w:rPr>
          <w:b/>
          <w:bCs/>
        </w:rPr>
        <w:t xml:space="preserve">Tanımlar </w:t>
      </w:r>
    </w:p>
    <w:p w:rsidR="00C711EF" w:rsidRPr="00E34098" w:rsidRDefault="003E53FF" w:rsidP="00E34098">
      <w:pPr>
        <w:pStyle w:val="Default"/>
        <w:ind w:firstLine="708"/>
        <w:jc w:val="both"/>
      </w:pPr>
      <w:r w:rsidRPr="00E34098">
        <w:rPr>
          <w:b/>
          <w:bCs/>
        </w:rPr>
        <w:t>MADDE 4</w:t>
      </w:r>
      <w:r w:rsidR="00501092" w:rsidRPr="00E34098">
        <w:rPr>
          <w:b/>
          <w:bCs/>
        </w:rPr>
        <w:t>.</w:t>
      </w:r>
      <w:r w:rsidR="00C711EF" w:rsidRPr="00E34098">
        <w:t xml:space="preserve"> Bu </w:t>
      </w:r>
      <w:r w:rsidR="00070709" w:rsidRPr="00E34098">
        <w:t>yönerged</w:t>
      </w:r>
      <w:r w:rsidR="00C711EF" w:rsidRPr="00E34098">
        <w:t xml:space="preserve">e </w:t>
      </w:r>
      <w:r w:rsidR="006009FA" w:rsidRPr="00E34098">
        <w:t>geçen tüm terim</w:t>
      </w:r>
      <w:r w:rsidR="00C23E7F" w:rsidRPr="00E34098">
        <w:t xml:space="preserve"> ve organlar</w:t>
      </w:r>
      <w:r w:rsidR="00B510E0" w:rsidRPr="00E34098">
        <w:t xml:space="preserve">, tamlamaları </w:t>
      </w:r>
      <w:r w:rsidR="00501092" w:rsidRPr="00E34098">
        <w:t>yoksa Çankaya</w:t>
      </w:r>
      <w:r w:rsidR="00C23E7F" w:rsidRPr="00E34098">
        <w:t xml:space="preserve"> Üniversitesi veya Çankaya Üniversitesi Mühendislik Fakültesi tamlaması alırlar. </w:t>
      </w:r>
    </w:p>
    <w:p w:rsidR="00B4344B" w:rsidRPr="00E34098" w:rsidRDefault="00B4344B" w:rsidP="0007707E">
      <w:pPr>
        <w:pStyle w:val="Default"/>
        <w:jc w:val="both"/>
      </w:pPr>
      <w:r w:rsidRPr="00E34098">
        <w:t>Araştırma Laboratuvarı : Münhasıran temel ve uygulamalı araştırmaların yapılması, yeni bilgilerin üretilmesi bu araştırma sonucunda elde edilen yeni bilgileri kullanarak yeni sistemlerin tasarlanması ve hazırlanması, bu yolla alanında öncül bilimsel ve teknolojik bilgi üretmeyi amaçlayan laboratuvar.</w:t>
      </w:r>
    </w:p>
    <w:p w:rsidR="00B4344B" w:rsidRPr="00E34098" w:rsidRDefault="00B4344B" w:rsidP="0007707E">
      <w:pPr>
        <w:pStyle w:val="Default"/>
        <w:jc w:val="both"/>
      </w:pPr>
      <w:r w:rsidRPr="00E34098">
        <w:t>Eğitim-Öğretim Laboratuvarı : Lisans ve lisansüstü programlardaki dersin / derslerin Eğitim Programı paralelinde, dersin öğrenme amaçlarına ulaşmayı desteklemeye yönelik olarak, işlenmekte olan kuramsal konuları pekiştirmek ve uygulamalarını göstermek amacıyla belirli bir deney prosedürüne göre</w:t>
      </w:r>
      <w:r w:rsidR="00336C70" w:rsidRPr="00E34098">
        <w:t xml:space="preserve"> bir öğretim elemanı nezaretinde</w:t>
      </w:r>
      <w:r w:rsidRPr="00E34098">
        <w:t xml:space="preserve"> rutin uygulamalı çalışmaların yapıldığı laboratuvar.</w:t>
      </w:r>
    </w:p>
    <w:p w:rsidR="00D87F8E" w:rsidRPr="00E34098" w:rsidRDefault="00D87F8E" w:rsidP="0007707E">
      <w:pPr>
        <w:pStyle w:val="Default"/>
        <w:jc w:val="both"/>
      </w:pPr>
    </w:p>
    <w:p w:rsidR="00C711EF" w:rsidRPr="00E34098" w:rsidRDefault="00C711EF" w:rsidP="00E34098">
      <w:pPr>
        <w:pStyle w:val="Default"/>
        <w:jc w:val="center"/>
      </w:pPr>
      <w:r w:rsidRPr="00E34098">
        <w:rPr>
          <w:b/>
          <w:bCs/>
        </w:rPr>
        <w:t>İKİNCİ BÖLÜM</w:t>
      </w:r>
    </w:p>
    <w:p w:rsidR="00C711EF" w:rsidRPr="00E34098" w:rsidRDefault="008B71A9" w:rsidP="00E34098">
      <w:pPr>
        <w:pStyle w:val="Default"/>
        <w:ind w:firstLine="708"/>
        <w:jc w:val="both"/>
      </w:pPr>
      <w:r w:rsidRPr="00E34098">
        <w:rPr>
          <w:b/>
          <w:bCs/>
        </w:rPr>
        <w:t>Araştırma L</w:t>
      </w:r>
      <w:r w:rsidR="00501092" w:rsidRPr="00E34098">
        <w:rPr>
          <w:b/>
          <w:bCs/>
        </w:rPr>
        <w:t>aboratu</w:t>
      </w:r>
      <w:r w:rsidR="00B4344B" w:rsidRPr="00E34098">
        <w:rPr>
          <w:b/>
          <w:bCs/>
        </w:rPr>
        <w:t>v</w:t>
      </w:r>
      <w:r w:rsidR="00501092" w:rsidRPr="00E34098">
        <w:rPr>
          <w:b/>
          <w:bCs/>
        </w:rPr>
        <w:t>ar</w:t>
      </w:r>
      <w:r w:rsidR="000E7C17" w:rsidRPr="00E34098">
        <w:rPr>
          <w:b/>
          <w:bCs/>
        </w:rPr>
        <w:t>larının</w:t>
      </w:r>
      <w:r w:rsidRPr="00E34098">
        <w:rPr>
          <w:b/>
          <w:bCs/>
        </w:rPr>
        <w:t xml:space="preserve"> </w:t>
      </w:r>
      <w:r w:rsidR="00A1593D" w:rsidRPr="00E34098">
        <w:rPr>
          <w:b/>
          <w:bCs/>
        </w:rPr>
        <w:t>kuruluş</w:t>
      </w:r>
      <w:r w:rsidR="000E7C17" w:rsidRPr="00E34098">
        <w:rPr>
          <w:b/>
          <w:bCs/>
        </w:rPr>
        <w:t xml:space="preserve"> </w:t>
      </w:r>
      <w:r w:rsidRPr="00E34098">
        <w:rPr>
          <w:b/>
          <w:bCs/>
        </w:rPr>
        <w:t>amaçlar</w:t>
      </w:r>
      <w:r w:rsidR="00C711EF" w:rsidRPr="00E34098">
        <w:rPr>
          <w:b/>
          <w:bCs/>
        </w:rPr>
        <w:t xml:space="preserve">ı </w:t>
      </w:r>
    </w:p>
    <w:p w:rsidR="00C711EF" w:rsidRPr="00E34098" w:rsidRDefault="003E53FF" w:rsidP="00E34098">
      <w:pPr>
        <w:pStyle w:val="Default"/>
        <w:ind w:firstLine="360"/>
        <w:jc w:val="both"/>
      </w:pPr>
      <w:r w:rsidRPr="00E34098">
        <w:rPr>
          <w:b/>
          <w:bCs/>
        </w:rPr>
        <w:t>MADDE 5</w:t>
      </w:r>
      <w:r w:rsidR="00501092" w:rsidRPr="00E34098">
        <w:rPr>
          <w:b/>
          <w:bCs/>
        </w:rPr>
        <w:t xml:space="preserve">. </w:t>
      </w:r>
      <w:r w:rsidR="00C711EF" w:rsidRPr="00E34098">
        <w:t>Araştırma L</w:t>
      </w:r>
      <w:r w:rsidR="00501092" w:rsidRPr="00E34098">
        <w:t>aboratu</w:t>
      </w:r>
      <w:r w:rsidR="00B4344B" w:rsidRPr="00E34098">
        <w:t>v</w:t>
      </w:r>
      <w:r w:rsidR="00501092" w:rsidRPr="00E34098">
        <w:t>ar</w:t>
      </w:r>
      <w:r w:rsidR="00C711EF" w:rsidRPr="00E34098">
        <w:t>ının</w:t>
      </w:r>
      <w:r w:rsidR="006009FA" w:rsidRPr="00E34098">
        <w:t xml:space="preserve"> </w:t>
      </w:r>
      <w:r w:rsidR="00A1593D" w:rsidRPr="00E34098">
        <w:rPr>
          <w:bCs/>
        </w:rPr>
        <w:t>kuruluş</w:t>
      </w:r>
      <w:r w:rsidR="00C711EF" w:rsidRPr="00E34098">
        <w:t xml:space="preserve"> amaçları şunlardır: </w:t>
      </w:r>
    </w:p>
    <w:p w:rsidR="00DB75B7" w:rsidRPr="00E34098" w:rsidRDefault="00E34098" w:rsidP="00E34098">
      <w:pPr>
        <w:pStyle w:val="Default"/>
        <w:ind w:firstLine="360"/>
        <w:jc w:val="both"/>
      </w:pPr>
      <w:r w:rsidRPr="00E34098">
        <w:t>1)</w:t>
      </w:r>
      <w:r w:rsidR="00DB75B7" w:rsidRPr="00E34098">
        <w:t xml:space="preserve">Mühendislik alanında araştırma-geliştirme (Ar-Ge) yapmak, </w:t>
      </w:r>
      <w:r w:rsidR="00C23E7F" w:rsidRPr="00E34098">
        <w:t>ye</w:t>
      </w:r>
      <w:r w:rsidR="007F2DC2" w:rsidRPr="00E34098">
        <w:t>ni</w:t>
      </w:r>
      <w:r w:rsidR="00C23E7F" w:rsidRPr="00E34098">
        <w:t xml:space="preserve">likçi </w:t>
      </w:r>
      <w:r w:rsidR="00DB75B7" w:rsidRPr="00E34098">
        <w:t xml:space="preserve">Ar-Ge projeleri </w:t>
      </w:r>
      <w:r w:rsidR="00C23E7F" w:rsidRPr="00E34098">
        <w:t xml:space="preserve">oluşturmak ve </w:t>
      </w:r>
      <w:r w:rsidR="00DB75B7" w:rsidRPr="00E34098">
        <w:t>yürütmek,</w:t>
      </w:r>
    </w:p>
    <w:p w:rsidR="00E15B5F" w:rsidRPr="00E34098" w:rsidRDefault="00E34098" w:rsidP="00E34098">
      <w:pPr>
        <w:pStyle w:val="Default"/>
        <w:ind w:firstLine="360"/>
        <w:jc w:val="both"/>
      </w:pPr>
      <w:r w:rsidRPr="00E34098">
        <w:t>2)</w:t>
      </w:r>
      <w:r w:rsidR="003E53FF" w:rsidRPr="00E34098">
        <w:t>Üniversite</w:t>
      </w:r>
      <w:r w:rsidR="00D87F8E" w:rsidRPr="00E34098">
        <w:t>de</w:t>
      </w:r>
      <w:r w:rsidR="00C711EF" w:rsidRPr="00E34098">
        <w:t xml:space="preserve"> yapılan </w:t>
      </w:r>
      <w:r w:rsidR="006009FA" w:rsidRPr="00E34098">
        <w:t>tüm bilimsel</w:t>
      </w:r>
      <w:r w:rsidR="00C711EF" w:rsidRPr="00E34098">
        <w:t xml:space="preserve"> </w:t>
      </w:r>
      <w:r w:rsidR="00C23E7F" w:rsidRPr="00E34098">
        <w:t>ve uygul</w:t>
      </w:r>
      <w:r w:rsidR="007F2DC2" w:rsidRPr="00E34098">
        <w:t>a</w:t>
      </w:r>
      <w:r w:rsidR="00C23E7F" w:rsidRPr="00E34098">
        <w:t xml:space="preserve">malı </w:t>
      </w:r>
      <w:r w:rsidR="00C711EF" w:rsidRPr="00E34098">
        <w:t xml:space="preserve">araştırma </w:t>
      </w:r>
      <w:r w:rsidR="006009FA" w:rsidRPr="00E34098">
        <w:t>projelerine, analiz</w:t>
      </w:r>
      <w:r w:rsidR="00C711EF" w:rsidRPr="00E34098">
        <w:t xml:space="preserve"> ve ölçüm</w:t>
      </w:r>
      <w:r w:rsidR="00C23E7F" w:rsidRPr="00E34098">
        <w:t>e</w:t>
      </w:r>
      <w:r w:rsidR="00C711EF" w:rsidRPr="00E34098">
        <w:t xml:space="preserve"> deste</w:t>
      </w:r>
      <w:r w:rsidR="000E7C17" w:rsidRPr="00E34098">
        <w:t>ği</w:t>
      </w:r>
      <w:r w:rsidR="00C711EF" w:rsidRPr="00E34098">
        <w:t xml:space="preserve"> sağlamak, </w:t>
      </w:r>
    </w:p>
    <w:p w:rsidR="00C711EF" w:rsidRPr="00E34098" w:rsidRDefault="00E34098" w:rsidP="00E34098">
      <w:pPr>
        <w:pStyle w:val="Default"/>
        <w:ind w:firstLine="360"/>
        <w:jc w:val="both"/>
      </w:pPr>
      <w:r w:rsidRPr="00E34098">
        <w:t>3)</w:t>
      </w:r>
      <w:r w:rsidR="00C23E7F" w:rsidRPr="00E34098">
        <w:t>Ü</w:t>
      </w:r>
      <w:r w:rsidR="00C711EF" w:rsidRPr="00E34098">
        <w:t>niversitenin proje</w:t>
      </w:r>
      <w:r w:rsidR="00C23E7F" w:rsidRPr="00E34098">
        <w:t xml:space="preserve"> yapma </w:t>
      </w:r>
      <w:r w:rsidR="006009FA" w:rsidRPr="00E34098">
        <w:t>ve yürütme</w:t>
      </w:r>
      <w:r w:rsidR="00C711EF" w:rsidRPr="00E34098">
        <w:t xml:space="preserve"> potansiyelini artırmak, </w:t>
      </w:r>
    </w:p>
    <w:p w:rsidR="00C711EF" w:rsidRPr="00E34098" w:rsidRDefault="00E34098" w:rsidP="00E34098">
      <w:pPr>
        <w:pStyle w:val="Default"/>
        <w:ind w:firstLine="360"/>
        <w:jc w:val="both"/>
      </w:pPr>
      <w:r w:rsidRPr="00E34098">
        <w:t>4)</w:t>
      </w:r>
      <w:r w:rsidR="00C711EF" w:rsidRPr="00E34098">
        <w:t>Sanayi ve diğer özel ve kamu kuruluşlar ile</w:t>
      </w:r>
      <w:r w:rsidR="006009FA" w:rsidRPr="00E34098">
        <w:t xml:space="preserve"> </w:t>
      </w:r>
      <w:r w:rsidR="000E7C17" w:rsidRPr="00E34098">
        <w:t xml:space="preserve">Ar-Ge alanında </w:t>
      </w:r>
      <w:r w:rsidR="00C711EF" w:rsidRPr="00E34098">
        <w:t>işbirliği yap</w:t>
      </w:r>
      <w:r w:rsidR="00B92C48" w:rsidRPr="00E34098">
        <w:t>mak</w:t>
      </w:r>
      <w:r w:rsidR="00C711EF" w:rsidRPr="00E34098">
        <w:t xml:space="preserve">, </w:t>
      </w:r>
    </w:p>
    <w:p w:rsidR="00C50F08" w:rsidRPr="00E34098" w:rsidRDefault="00E34098" w:rsidP="00E34098">
      <w:pPr>
        <w:pStyle w:val="Default"/>
        <w:ind w:firstLine="360"/>
        <w:jc w:val="both"/>
      </w:pPr>
      <w:r w:rsidRPr="00E34098">
        <w:t>5)</w:t>
      </w:r>
      <w:r w:rsidR="00B92C48" w:rsidRPr="00E34098">
        <w:t>A</w:t>
      </w:r>
      <w:r w:rsidR="00C711EF" w:rsidRPr="00E34098">
        <w:t xml:space="preserve">raştırmalarda uluslararası işbirliğini teşvik etmek, </w:t>
      </w:r>
    </w:p>
    <w:p w:rsidR="009F741E" w:rsidRPr="00E34098" w:rsidRDefault="00E34098" w:rsidP="00E34098">
      <w:pPr>
        <w:pStyle w:val="Default"/>
        <w:ind w:firstLine="360"/>
        <w:jc w:val="both"/>
      </w:pPr>
      <w:r w:rsidRPr="00E34098">
        <w:t>6)</w:t>
      </w:r>
      <w:r w:rsidR="009F741E" w:rsidRPr="00E34098">
        <w:t>Üniv</w:t>
      </w:r>
      <w:r w:rsidR="000E7C17" w:rsidRPr="00E34098">
        <w:t>ersitenin sahip olduğu Ar-Ge</w:t>
      </w:r>
      <w:r w:rsidR="009F741E" w:rsidRPr="00E34098">
        <w:t xml:space="preserve"> </w:t>
      </w:r>
      <w:r w:rsidR="00B92C48" w:rsidRPr="00E34098">
        <w:t xml:space="preserve">araçlarının </w:t>
      </w:r>
      <w:r w:rsidR="009F741E" w:rsidRPr="00E34098">
        <w:t>verimli kullanılması için gereken koordinasyonu sağlamak</w:t>
      </w:r>
      <w:r w:rsidR="00B92C48" w:rsidRPr="00E34098">
        <w:t>tır</w:t>
      </w:r>
      <w:r w:rsidR="009F741E" w:rsidRPr="00E34098">
        <w:t>.</w:t>
      </w:r>
    </w:p>
    <w:p w:rsidR="00C50F08" w:rsidRPr="00E34098" w:rsidRDefault="00C50F08" w:rsidP="00C50F08">
      <w:pPr>
        <w:pStyle w:val="Default"/>
        <w:jc w:val="both"/>
      </w:pPr>
    </w:p>
    <w:p w:rsidR="00C50F08" w:rsidRPr="00E34098" w:rsidRDefault="00C711EF" w:rsidP="00E34098">
      <w:pPr>
        <w:pStyle w:val="Default"/>
        <w:ind w:firstLine="360"/>
        <w:jc w:val="both"/>
        <w:rPr>
          <w:b/>
          <w:bCs/>
        </w:rPr>
      </w:pPr>
      <w:r w:rsidRPr="00E34098">
        <w:rPr>
          <w:b/>
          <w:bCs/>
        </w:rPr>
        <w:t>Araştırma L</w:t>
      </w:r>
      <w:r w:rsidR="00501092" w:rsidRPr="00E34098">
        <w:rPr>
          <w:b/>
          <w:bCs/>
        </w:rPr>
        <w:t>aboratu</w:t>
      </w:r>
      <w:r w:rsidR="00B4344B" w:rsidRPr="00E34098">
        <w:rPr>
          <w:b/>
          <w:bCs/>
        </w:rPr>
        <w:t>v</w:t>
      </w:r>
      <w:r w:rsidR="00501092" w:rsidRPr="00E34098">
        <w:rPr>
          <w:b/>
          <w:bCs/>
        </w:rPr>
        <w:t>ar</w:t>
      </w:r>
      <w:r w:rsidR="00DB75B7" w:rsidRPr="00E34098">
        <w:rPr>
          <w:b/>
          <w:bCs/>
        </w:rPr>
        <w:t>ları</w:t>
      </w:r>
      <w:r w:rsidRPr="00E34098">
        <w:rPr>
          <w:b/>
          <w:bCs/>
        </w:rPr>
        <w:t xml:space="preserve">nın faaliyet alanları </w:t>
      </w:r>
    </w:p>
    <w:p w:rsidR="00C711EF" w:rsidRPr="00E34098" w:rsidRDefault="00C711EF" w:rsidP="00E34098">
      <w:pPr>
        <w:pStyle w:val="Default"/>
        <w:ind w:firstLine="360"/>
        <w:jc w:val="both"/>
      </w:pPr>
      <w:r w:rsidRPr="00E34098">
        <w:rPr>
          <w:b/>
          <w:bCs/>
        </w:rPr>
        <w:t>MADDE 6</w:t>
      </w:r>
      <w:r w:rsidR="00501092" w:rsidRPr="00E34098">
        <w:rPr>
          <w:b/>
          <w:bCs/>
        </w:rPr>
        <w:t xml:space="preserve">. </w:t>
      </w:r>
      <w:r w:rsidR="00D6531F" w:rsidRPr="00E34098">
        <w:rPr>
          <w:bCs/>
        </w:rPr>
        <w:t xml:space="preserve">Mühendislik Fakültesi bünyesinde kurulan </w:t>
      </w:r>
      <w:r w:rsidR="00D6531F" w:rsidRPr="00E34098">
        <w:t>Araştırma L</w:t>
      </w:r>
      <w:r w:rsidR="00501092" w:rsidRPr="00E34098">
        <w:t>aboratu</w:t>
      </w:r>
      <w:r w:rsidR="00B4344B" w:rsidRPr="00E34098">
        <w:t>v</w:t>
      </w:r>
      <w:r w:rsidR="00501092" w:rsidRPr="00E34098">
        <w:t>ar</w:t>
      </w:r>
      <w:r w:rsidR="00EC501C" w:rsidRPr="00E34098">
        <w:t>larının</w:t>
      </w:r>
      <w:r w:rsidRPr="00E34098">
        <w:t xml:space="preserve"> faaliyet alanları şunlardır: </w:t>
      </w:r>
    </w:p>
    <w:p w:rsidR="00825A9C" w:rsidRPr="00E34098" w:rsidRDefault="00E34098" w:rsidP="00E34098">
      <w:pPr>
        <w:pStyle w:val="Default"/>
        <w:spacing w:after="19"/>
        <w:ind w:firstLine="360"/>
        <w:jc w:val="both"/>
      </w:pPr>
      <w:r w:rsidRPr="00E34098">
        <w:t>1)</w:t>
      </w:r>
      <w:r w:rsidR="00825A9C" w:rsidRPr="00E34098">
        <w:t xml:space="preserve">Bilimsel ve teknolojik araştırmalar yapmak, ulusal, uluslararası bilimsel araştırma projeleri yürütmek, </w:t>
      </w:r>
    </w:p>
    <w:p w:rsidR="00C711EF" w:rsidRPr="00E34098" w:rsidRDefault="00E34098" w:rsidP="00E34098">
      <w:pPr>
        <w:pStyle w:val="Default"/>
        <w:spacing w:after="19"/>
        <w:ind w:firstLine="360"/>
        <w:jc w:val="both"/>
      </w:pPr>
      <w:r w:rsidRPr="00E34098">
        <w:t>2)</w:t>
      </w:r>
      <w:r w:rsidR="00C711EF" w:rsidRPr="00E34098">
        <w:t>Üniversiteler, araştırma merkezleri, s</w:t>
      </w:r>
      <w:r w:rsidR="000E7C17" w:rsidRPr="00E34098">
        <w:t>anayi, kamu kurumları ve</w:t>
      </w:r>
      <w:r w:rsidR="00C711EF" w:rsidRPr="00E34098">
        <w:t xml:space="preserve"> üçüncü şahısların </w:t>
      </w:r>
      <w:r w:rsidR="0007707E" w:rsidRPr="00E34098">
        <w:t>ölçüm</w:t>
      </w:r>
      <w:r w:rsidR="000E7C17" w:rsidRPr="00E34098">
        <w:t xml:space="preserve"> ve</w:t>
      </w:r>
      <w:r w:rsidR="0007707E" w:rsidRPr="00E34098">
        <w:t xml:space="preserve"> </w:t>
      </w:r>
      <w:r w:rsidR="00C711EF" w:rsidRPr="00E34098">
        <w:t xml:space="preserve">analiz ihtiyaçlarını </w:t>
      </w:r>
      <w:r w:rsidR="00B92C48" w:rsidRPr="00E34098">
        <w:t>karşılamak</w:t>
      </w:r>
      <w:r w:rsidR="00C711EF" w:rsidRPr="00E34098">
        <w:t xml:space="preserve">, </w:t>
      </w:r>
    </w:p>
    <w:p w:rsidR="00C711EF" w:rsidRPr="00E34098" w:rsidRDefault="00E34098" w:rsidP="00E34098">
      <w:pPr>
        <w:pStyle w:val="Default"/>
        <w:ind w:firstLine="360"/>
        <w:jc w:val="both"/>
      </w:pPr>
      <w:r w:rsidRPr="00E34098">
        <w:t>3)</w:t>
      </w:r>
      <w:r w:rsidR="00C711EF" w:rsidRPr="00E34098">
        <w:t>Araştırma L</w:t>
      </w:r>
      <w:r w:rsidR="00501092" w:rsidRPr="00E34098">
        <w:t>aboratu</w:t>
      </w:r>
      <w:r w:rsidR="00B4344B" w:rsidRPr="00E34098">
        <w:t>v</w:t>
      </w:r>
      <w:r w:rsidR="00501092" w:rsidRPr="00E34098">
        <w:t>ar</w:t>
      </w:r>
      <w:r w:rsidR="00C711EF" w:rsidRPr="00E34098">
        <w:t xml:space="preserve">ındaki cihazlarla ilgili </w:t>
      </w:r>
      <w:r w:rsidR="00B92C48" w:rsidRPr="00E34098">
        <w:t>eğitim vermek</w:t>
      </w:r>
      <w:r w:rsidR="00C711EF" w:rsidRPr="00E34098">
        <w:t xml:space="preserve">, </w:t>
      </w:r>
    </w:p>
    <w:p w:rsidR="00B92C48" w:rsidRPr="00E34098" w:rsidRDefault="00E34098" w:rsidP="00E34098">
      <w:pPr>
        <w:pStyle w:val="Default"/>
        <w:ind w:firstLine="360"/>
        <w:jc w:val="both"/>
      </w:pPr>
      <w:r w:rsidRPr="00E34098">
        <w:lastRenderedPageBreak/>
        <w:t>4)</w:t>
      </w:r>
      <w:r w:rsidR="00B92C48" w:rsidRPr="00E34098">
        <w:t>Gerektiğinde</w:t>
      </w:r>
      <w:r w:rsidR="000E7C17" w:rsidRPr="00E34098">
        <w:t xml:space="preserve"> üniversitenin</w:t>
      </w:r>
      <w:r w:rsidR="00B92C48" w:rsidRPr="00E34098">
        <w:t xml:space="preserve"> lisans ve lisansüstü staj, proje, tez ve diğer </w:t>
      </w:r>
      <w:r w:rsidR="00E47125" w:rsidRPr="00E34098">
        <w:t>A</w:t>
      </w:r>
      <w:r w:rsidR="00B92C48" w:rsidRPr="00E34098">
        <w:t>r-</w:t>
      </w:r>
      <w:r w:rsidR="00E47125" w:rsidRPr="00E34098">
        <w:t>G</w:t>
      </w:r>
      <w:r w:rsidR="000E7C17" w:rsidRPr="00E34098">
        <w:t>e projelerine</w:t>
      </w:r>
      <w:r w:rsidR="00B92C48" w:rsidRPr="00E34098">
        <w:t xml:space="preserve"> destek vermek,</w:t>
      </w:r>
    </w:p>
    <w:p w:rsidR="003E53FF" w:rsidRPr="00E34098" w:rsidRDefault="00E34098" w:rsidP="00E34098">
      <w:pPr>
        <w:pStyle w:val="Default"/>
        <w:ind w:firstLine="360"/>
        <w:jc w:val="both"/>
      </w:pPr>
      <w:r w:rsidRPr="00E34098">
        <w:t>5)</w:t>
      </w:r>
      <w:r w:rsidR="003E53FF" w:rsidRPr="00E34098">
        <w:t>Araştırma L</w:t>
      </w:r>
      <w:r w:rsidR="00501092" w:rsidRPr="00E34098">
        <w:t>aboratu</w:t>
      </w:r>
      <w:r w:rsidR="00B4344B" w:rsidRPr="00E34098">
        <w:t>v</w:t>
      </w:r>
      <w:r w:rsidR="00501092" w:rsidRPr="00E34098">
        <w:t>ar</w:t>
      </w:r>
      <w:r w:rsidR="003E53FF" w:rsidRPr="00E34098">
        <w:t>ının altyapısı</w:t>
      </w:r>
      <w:r w:rsidR="006009FA" w:rsidRPr="00E34098">
        <w:t>nı güncel tutmak,</w:t>
      </w:r>
    </w:p>
    <w:p w:rsidR="00DB75B7" w:rsidRPr="00E34098" w:rsidRDefault="00E34098" w:rsidP="00E34098">
      <w:pPr>
        <w:pStyle w:val="Default"/>
        <w:ind w:firstLine="360"/>
        <w:jc w:val="both"/>
      </w:pPr>
      <w:r w:rsidRPr="00E34098">
        <w:t>6)</w:t>
      </w:r>
      <w:r w:rsidR="00C711EF" w:rsidRPr="00E34098">
        <w:t>Araştırma L</w:t>
      </w:r>
      <w:r w:rsidR="00501092" w:rsidRPr="00E34098">
        <w:t>aboratu</w:t>
      </w:r>
      <w:r w:rsidR="00B4344B" w:rsidRPr="00E34098">
        <w:t>v</w:t>
      </w:r>
      <w:r w:rsidR="00501092" w:rsidRPr="00E34098">
        <w:t>ar</w:t>
      </w:r>
      <w:r w:rsidR="00C711EF" w:rsidRPr="00E34098">
        <w:t>ının akredit</w:t>
      </w:r>
      <w:r w:rsidR="00EC501C" w:rsidRPr="00E34098">
        <w:t>e edilmesi</w:t>
      </w:r>
      <w:r w:rsidR="00D6531F" w:rsidRPr="00E34098">
        <w:t xml:space="preserve"> yönünde çalışmalar</w:t>
      </w:r>
      <w:r w:rsidR="00C711EF" w:rsidRPr="00E34098">
        <w:t xml:space="preserve"> gerçekleştirmek, </w:t>
      </w:r>
    </w:p>
    <w:p w:rsidR="00C711EF" w:rsidRPr="00E34098" w:rsidRDefault="00E34098" w:rsidP="00E34098">
      <w:pPr>
        <w:pStyle w:val="Default"/>
        <w:ind w:firstLine="360"/>
        <w:jc w:val="both"/>
      </w:pPr>
      <w:r w:rsidRPr="00E34098">
        <w:t>7)</w:t>
      </w:r>
      <w:r w:rsidR="00F52383" w:rsidRPr="00E34098">
        <w:t>B</w:t>
      </w:r>
      <w:r w:rsidR="00C711EF" w:rsidRPr="00E34098">
        <w:t xml:space="preserve">ilimsel görüş, danışmanlık ve benzeri hizmetler yapmak ve bu hizmetlere ilişkin raporlar düzenlemek, </w:t>
      </w:r>
    </w:p>
    <w:p w:rsidR="00C711EF" w:rsidRPr="00E34098" w:rsidRDefault="00E34098" w:rsidP="00E34098">
      <w:pPr>
        <w:pStyle w:val="Default"/>
        <w:ind w:firstLine="360"/>
        <w:jc w:val="both"/>
      </w:pPr>
      <w:r w:rsidRPr="00E34098">
        <w:t>8)</w:t>
      </w:r>
      <w:r w:rsidR="00C711EF" w:rsidRPr="00E34098">
        <w:t>Gerektiğinde yeni l</w:t>
      </w:r>
      <w:r w:rsidR="00501092" w:rsidRPr="00E34098">
        <w:t>aboratu</w:t>
      </w:r>
      <w:r w:rsidR="00B4344B" w:rsidRPr="00E34098">
        <w:t>v</w:t>
      </w:r>
      <w:r w:rsidR="00501092" w:rsidRPr="00E34098">
        <w:t>ar</w:t>
      </w:r>
      <w:r w:rsidR="00C711EF" w:rsidRPr="00E34098">
        <w:t xml:space="preserve"> </w:t>
      </w:r>
      <w:r w:rsidR="00D6531F" w:rsidRPr="00E34098">
        <w:t>kurulması faaliyetlerine destek vermek</w:t>
      </w:r>
      <w:r w:rsidR="00C711EF" w:rsidRPr="00E34098">
        <w:t xml:space="preserve">, </w:t>
      </w:r>
    </w:p>
    <w:p w:rsidR="00C711EF" w:rsidRPr="00E34098" w:rsidRDefault="00E34098" w:rsidP="00E34098">
      <w:pPr>
        <w:pStyle w:val="Default"/>
        <w:spacing w:after="19"/>
        <w:ind w:firstLine="360"/>
        <w:jc w:val="both"/>
      </w:pPr>
      <w:r w:rsidRPr="00E34098">
        <w:t>9)</w:t>
      </w:r>
      <w:r w:rsidR="006009FA" w:rsidRPr="00E34098">
        <w:t>Sanayi ve</w:t>
      </w:r>
      <w:r w:rsidR="00F52383" w:rsidRPr="00E34098">
        <w:t xml:space="preserve"> </w:t>
      </w:r>
      <w:r w:rsidR="00C711EF" w:rsidRPr="00E34098">
        <w:t xml:space="preserve">diğer özel ve kamu kuruluşlarının isteği üzerine araştırma ve uygulama projeleri hazırlamak, </w:t>
      </w:r>
      <w:r w:rsidR="00F52383" w:rsidRPr="00E34098">
        <w:t xml:space="preserve">ortak olmak, </w:t>
      </w:r>
      <w:r w:rsidR="00C711EF" w:rsidRPr="00E34098">
        <w:t xml:space="preserve">danışmanlık hizmeti vermek, </w:t>
      </w:r>
    </w:p>
    <w:p w:rsidR="002A7E39" w:rsidRPr="00E34098" w:rsidRDefault="00E34098" w:rsidP="00E34098">
      <w:pPr>
        <w:pStyle w:val="Default"/>
        <w:ind w:firstLine="360"/>
        <w:jc w:val="both"/>
        <w:rPr>
          <w:color w:val="auto"/>
        </w:rPr>
      </w:pPr>
      <w:r w:rsidRPr="00E34098">
        <w:rPr>
          <w:color w:val="auto"/>
        </w:rPr>
        <w:t>10)</w:t>
      </w:r>
      <w:r w:rsidR="00F52383" w:rsidRPr="00E34098">
        <w:rPr>
          <w:color w:val="auto"/>
        </w:rPr>
        <w:t xml:space="preserve">Üniversite dışı </w:t>
      </w:r>
      <w:r w:rsidR="002A7E39" w:rsidRPr="00E34098">
        <w:rPr>
          <w:color w:val="auto"/>
        </w:rPr>
        <w:t>Araştırma L</w:t>
      </w:r>
      <w:r w:rsidR="00501092" w:rsidRPr="00E34098">
        <w:rPr>
          <w:color w:val="auto"/>
        </w:rPr>
        <w:t>aboratu</w:t>
      </w:r>
      <w:r w:rsidR="00B4344B" w:rsidRPr="00E34098">
        <w:rPr>
          <w:color w:val="auto"/>
        </w:rPr>
        <w:t>v</w:t>
      </w:r>
      <w:r w:rsidR="00501092" w:rsidRPr="00E34098">
        <w:rPr>
          <w:color w:val="auto"/>
        </w:rPr>
        <w:t>ar</w:t>
      </w:r>
      <w:r w:rsidR="002A7E39" w:rsidRPr="00E34098">
        <w:rPr>
          <w:color w:val="auto"/>
        </w:rPr>
        <w:t xml:space="preserve">ları, araştırma-uygulama merkezleri ve benzer birimler arasındaki işbirliğini </w:t>
      </w:r>
      <w:r w:rsidR="00E15B5F" w:rsidRPr="00E34098">
        <w:rPr>
          <w:color w:val="auto"/>
        </w:rPr>
        <w:t xml:space="preserve">ve ilişkileri </w:t>
      </w:r>
      <w:r w:rsidR="00261951" w:rsidRPr="00E34098">
        <w:rPr>
          <w:color w:val="auto"/>
        </w:rPr>
        <w:t xml:space="preserve">TTO aracılığı ile </w:t>
      </w:r>
      <w:r w:rsidR="00E15B5F" w:rsidRPr="00E34098">
        <w:rPr>
          <w:color w:val="auto"/>
        </w:rPr>
        <w:t xml:space="preserve">koordine etmek, </w:t>
      </w:r>
    </w:p>
    <w:p w:rsidR="00C711EF" w:rsidRPr="00E34098" w:rsidRDefault="00E34098" w:rsidP="00E34098">
      <w:pPr>
        <w:pStyle w:val="Default"/>
        <w:ind w:firstLine="360"/>
        <w:jc w:val="both"/>
        <w:rPr>
          <w:color w:val="auto"/>
        </w:rPr>
      </w:pPr>
      <w:r w:rsidRPr="00E34098">
        <w:rPr>
          <w:color w:val="auto"/>
        </w:rPr>
        <w:t>11)</w:t>
      </w:r>
      <w:r w:rsidR="00C711EF" w:rsidRPr="00E34098">
        <w:rPr>
          <w:color w:val="auto"/>
        </w:rPr>
        <w:t>Araştırma L</w:t>
      </w:r>
      <w:r w:rsidR="00501092" w:rsidRPr="00E34098">
        <w:rPr>
          <w:color w:val="auto"/>
        </w:rPr>
        <w:t>aboratu</w:t>
      </w:r>
      <w:r w:rsidR="00B4344B" w:rsidRPr="00E34098">
        <w:rPr>
          <w:color w:val="auto"/>
        </w:rPr>
        <w:t>v</w:t>
      </w:r>
      <w:r w:rsidR="00501092" w:rsidRPr="00E34098">
        <w:rPr>
          <w:color w:val="auto"/>
        </w:rPr>
        <w:t>ar</w:t>
      </w:r>
      <w:r w:rsidR="00C711EF" w:rsidRPr="00E34098">
        <w:rPr>
          <w:color w:val="auto"/>
        </w:rPr>
        <w:t>ının tanıtımın</w:t>
      </w:r>
      <w:r w:rsidR="00F52383" w:rsidRPr="00E34098">
        <w:rPr>
          <w:color w:val="auto"/>
        </w:rPr>
        <w:t>ı yapmaktır.</w:t>
      </w:r>
    </w:p>
    <w:p w:rsidR="00C711EF" w:rsidRPr="00E34098" w:rsidRDefault="00C711EF" w:rsidP="0007707E">
      <w:pPr>
        <w:pStyle w:val="Default"/>
        <w:jc w:val="both"/>
        <w:rPr>
          <w:color w:val="auto"/>
        </w:rPr>
      </w:pPr>
    </w:p>
    <w:p w:rsidR="00C711EF" w:rsidRPr="00E34098" w:rsidRDefault="00C711EF" w:rsidP="00E34098">
      <w:pPr>
        <w:pStyle w:val="Default"/>
        <w:jc w:val="center"/>
      </w:pPr>
      <w:r w:rsidRPr="00E34098">
        <w:rPr>
          <w:b/>
          <w:bCs/>
        </w:rPr>
        <w:t>ÜÇÜNCÜ BÖLÜM</w:t>
      </w:r>
    </w:p>
    <w:p w:rsidR="00E34098" w:rsidRDefault="00C711EF" w:rsidP="00E34098">
      <w:pPr>
        <w:pStyle w:val="Default"/>
        <w:ind w:firstLine="426"/>
        <w:jc w:val="both"/>
        <w:rPr>
          <w:b/>
          <w:bCs/>
        </w:rPr>
      </w:pPr>
      <w:r w:rsidRPr="00E34098">
        <w:rPr>
          <w:b/>
          <w:bCs/>
        </w:rPr>
        <w:t>Araştırma L</w:t>
      </w:r>
      <w:r w:rsidR="00501092" w:rsidRPr="00E34098">
        <w:rPr>
          <w:b/>
          <w:bCs/>
        </w:rPr>
        <w:t>aboratu</w:t>
      </w:r>
      <w:r w:rsidR="00B4344B" w:rsidRPr="00E34098">
        <w:rPr>
          <w:b/>
          <w:bCs/>
        </w:rPr>
        <w:t>v</w:t>
      </w:r>
      <w:r w:rsidR="00501092" w:rsidRPr="00E34098">
        <w:rPr>
          <w:b/>
          <w:bCs/>
        </w:rPr>
        <w:t>ar</w:t>
      </w:r>
      <w:r w:rsidRPr="00E34098">
        <w:rPr>
          <w:b/>
          <w:bCs/>
        </w:rPr>
        <w:t>ının Yönetim Organları ve Görevleri, Çalışma ve Uygulama</w:t>
      </w:r>
    </w:p>
    <w:p w:rsidR="00C711EF" w:rsidRPr="00E34098" w:rsidRDefault="00C711EF" w:rsidP="00E34098">
      <w:pPr>
        <w:pStyle w:val="Default"/>
        <w:ind w:firstLine="426"/>
        <w:jc w:val="both"/>
      </w:pPr>
      <w:r w:rsidRPr="00E34098">
        <w:rPr>
          <w:b/>
          <w:bCs/>
        </w:rPr>
        <w:t xml:space="preserve"> Birimleri </w:t>
      </w:r>
    </w:p>
    <w:p w:rsidR="00F52383" w:rsidRPr="00E34098" w:rsidRDefault="00C711EF" w:rsidP="00E34098">
      <w:pPr>
        <w:pStyle w:val="Default"/>
        <w:ind w:firstLine="450"/>
        <w:jc w:val="both"/>
        <w:rPr>
          <w:b/>
          <w:bCs/>
        </w:rPr>
      </w:pPr>
      <w:r w:rsidRPr="00E34098">
        <w:rPr>
          <w:b/>
          <w:bCs/>
        </w:rPr>
        <w:t>MADDE 7</w:t>
      </w:r>
      <w:r w:rsidR="00501092" w:rsidRPr="00E34098">
        <w:rPr>
          <w:b/>
          <w:bCs/>
        </w:rPr>
        <w:t>.</w:t>
      </w:r>
      <w:r w:rsidRPr="00E34098">
        <w:rPr>
          <w:b/>
          <w:bCs/>
        </w:rPr>
        <w:t xml:space="preserve"> </w:t>
      </w:r>
    </w:p>
    <w:p w:rsidR="00C711EF" w:rsidRPr="00E34098" w:rsidRDefault="00E34098" w:rsidP="00E34098">
      <w:pPr>
        <w:pStyle w:val="Default"/>
        <w:ind w:firstLine="450"/>
        <w:jc w:val="both"/>
      </w:pPr>
      <w:r w:rsidRPr="00E34098">
        <w:t>1)</w:t>
      </w:r>
      <w:r w:rsidR="00C711EF" w:rsidRPr="00E34098">
        <w:t xml:space="preserve">Araştırma </w:t>
      </w:r>
      <w:r w:rsidR="00B4344B" w:rsidRPr="00E34098">
        <w:t>Laboratuvar</w:t>
      </w:r>
      <w:r w:rsidR="00C711EF" w:rsidRPr="00E34098">
        <w:t xml:space="preserve">ının yönetim organları şunlardır: </w:t>
      </w:r>
    </w:p>
    <w:p w:rsidR="00C711EF" w:rsidRPr="00E34098" w:rsidRDefault="00E34098" w:rsidP="00E34098">
      <w:pPr>
        <w:pStyle w:val="Default"/>
        <w:ind w:firstLine="450"/>
        <w:jc w:val="both"/>
      </w:pPr>
      <w:r w:rsidRPr="00E34098">
        <w:t>a)</w:t>
      </w:r>
      <w:r w:rsidR="0007707E" w:rsidRPr="00E34098">
        <w:t xml:space="preserve">Araştırma </w:t>
      </w:r>
      <w:r w:rsidR="00B4344B" w:rsidRPr="00E34098">
        <w:t>Laboratuvar</w:t>
      </w:r>
      <w:r w:rsidR="0007707E" w:rsidRPr="00E34098">
        <w:t>ı Sorumlusu,</w:t>
      </w:r>
    </w:p>
    <w:p w:rsidR="00C711EF" w:rsidRPr="00E34098" w:rsidRDefault="00E34098" w:rsidP="00E34098">
      <w:pPr>
        <w:pStyle w:val="Default"/>
        <w:ind w:firstLine="450"/>
        <w:jc w:val="both"/>
      </w:pPr>
      <w:r w:rsidRPr="00E34098">
        <w:t>b)</w:t>
      </w:r>
      <w:r w:rsidR="0007707E" w:rsidRPr="00E34098">
        <w:t xml:space="preserve">Araştırma </w:t>
      </w:r>
      <w:r w:rsidR="00B4344B" w:rsidRPr="00E34098">
        <w:t>Laboratuvar</w:t>
      </w:r>
      <w:r w:rsidR="0007707E" w:rsidRPr="00E34098">
        <w:t>ının bağlı olduğu Bölüm</w:t>
      </w:r>
      <w:r w:rsidR="008930ED" w:rsidRPr="00E34098">
        <w:t xml:space="preserve"> Başkanlığı</w:t>
      </w:r>
      <w:r w:rsidR="00C711EF" w:rsidRPr="00E34098">
        <w:t xml:space="preserve">, </w:t>
      </w:r>
    </w:p>
    <w:p w:rsidR="00C711EF" w:rsidRPr="00E34098" w:rsidRDefault="00E34098" w:rsidP="00E34098">
      <w:pPr>
        <w:pStyle w:val="Default"/>
        <w:ind w:firstLine="450"/>
        <w:jc w:val="both"/>
      </w:pPr>
      <w:r w:rsidRPr="00E34098">
        <w:t>c)</w:t>
      </w:r>
      <w:r w:rsidR="00261951" w:rsidRPr="00E34098">
        <w:t xml:space="preserve">Araştırma </w:t>
      </w:r>
      <w:r w:rsidR="00B4344B" w:rsidRPr="00E34098">
        <w:t>Laboratuvar</w:t>
      </w:r>
      <w:r w:rsidR="00261951" w:rsidRPr="00E34098">
        <w:t xml:space="preserve">ları </w:t>
      </w:r>
      <w:r w:rsidR="00C711EF" w:rsidRPr="00E34098">
        <w:t xml:space="preserve">Danışma Kurulu. </w:t>
      </w:r>
    </w:p>
    <w:p w:rsidR="00E34098" w:rsidRDefault="00E34098" w:rsidP="00E34098">
      <w:pPr>
        <w:pStyle w:val="Default"/>
        <w:ind w:firstLine="360"/>
        <w:jc w:val="both"/>
      </w:pPr>
    </w:p>
    <w:p w:rsidR="0007707E" w:rsidRPr="00E34098" w:rsidRDefault="0007707E" w:rsidP="00E34098">
      <w:pPr>
        <w:pStyle w:val="Default"/>
        <w:ind w:firstLine="360"/>
        <w:jc w:val="both"/>
      </w:pPr>
      <w:r w:rsidRPr="00E34098">
        <w:rPr>
          <w:b/>
          <w:bCs/>
        </w:rPr>
        <w:t xml:space="preserve">Araştırma </w:t>
      </w:r>
      <w:r w:rsidR="00B4344B" w:rsidRPr="00E34098">
        <w:rPr>
          <w:b/>
          <w:bCs/>
        </w:rPr>
        <w:t>Laboratuvar</w:t>
      </w:r>
      <w:r w:rsidRPr="00E34098">
        <w:rPr>
          <w:b/>
          <w:bCs/>
        </w:rPr>
        <w:t xml:space="preserve">ı </w:t>
      </w:r>
      <w:r w:rsidR="0022006F" w:rsidRPr="00E34098">
        <w:rPr>
          <w:b/>
          <w:bCs/>
        </w:rPr>
        <w:t>Sorumlusu</w:t>
      </w:r>
      <w:r w:rsidRPr="00E34098">
        <w:rPr>
          <w:b/>
          <w:bCs/>
        </w:rPr>
        <w:t xml:space="preserve"> ve Görevleri</w:t>
      </w:r>
    </w:p>
    <w:p w:rsidR="0007707E" w:rsidRPr="00E34098" w:rsidRDefault="0007707E" w:rsidP="00E34098">
      <w:pPr>
        <w:pStyle w:val="Default"/>
        <w:ind w:firstLine="360"/>
        <w:jc w:val="both"/>
      </w:pPr>
      <w:r w:rsidRPr="00E34098">
        <w:rPr>
          <w:b/>
          <w:bCs/>
        </w:rPr>
        <w:t>MADDE 8</w:t>
      </w:r>
      <w:r w:rsidR="00501092" w:rsidRPr="00E34098">
        <w:rPr>
          <w:b/>
          <w:bCs/>
        </w:rPr>
        <w:t>.</w:t>
      </w:r>
      <w:r w:rsidRPr="00E34098">
        <w:rPr>
          <w:b/>
          <w:bCs/>
        </w:rPr>
        <w:t xml:space="preserve"> </w:t>
      </w:r>
      <w:r w:rsidRPr="00E34098">
        <w:t xml:space="preserve"> </w:t>
      </w:r>
    </w:p>
    <w:p w:rsidR="008B71A9" w:rsidRPr="00E34098" w:rsidRDefault="00E34098" w:rsidP="00E34098">
      <w:pPr>
        <w:pStyle w:val="Default"/>
        <w:ind w:firstLine="360"/>
        <w:jc w:val="both"/>
      </w:pPr>
      <w:r>
        <w:t>1)</w:t>
      </w:r>
      <w:r w:rsidR="008B71A9" w:rsidRPr="00E34098">
        <w:t xml:space="preserve">Araştırma </w:t>
      </w:r>
      <w:r w:rsidR="00B4344B" w:rsidRPr="00E34098">
        <w:t>Laboratuvar</w:t>
      </w:r>
      <w:r w:rsidR="008B71A9" w:rsidRPr="00E34098">
        <w:t>ı Sorumlus</w:t>
      </w:r>
      <w:r w:rsidR="008930ED" w:rsidRPr="00E34098">
        <w:t>u</w:t>
      </w:r>
      <w:r w:rsidR="007F2DC2" w:rsidRPr="00E34098">
        <w:t xml:space="preserve">, ilgili </w:t>
      </w:r>
      <w:r w:rsidR="0007707E" w:rsidRPr="00E34098">
        <w:t>Bölüm Başkanının</w:t>
      </w:r>
      <w:r w:rsidR="006009FA" w:rsidRPr="00E34098">
        <w:t xml:space="preserve"> </w:t>
      </w:r>
      <w:r w:rsidR="0007707E" w:rsidRPr="00E34098">
        <w:t>teklif</w:t>
      </w:r>
      <w:r w:rsidR="00835AC4" w:rsidRPr="00E34098">
        <w:t>i</w:t>
      </w:r>
      <w:r w:rsidR="00EF009B" w:rsidRPr="00E34098">
        <w:t xml:space="preserve"> ve</w:t>
      </w:r>
      <w:r w:rsidR="0007707E" w:rsidRPr="00E34098">
        <w:t xml:space="preserve"> Danışma Kurulu </w:t>
      </w:r>
      <w:r w:rsidR="00F52383" w:rsidRPr="00E34098">
        <w:t xml:space="preserve">onayı ile </w:t>
      </w:r>
      <w:r w:rsidR="007F2DC2" w:rsidRPr="00E34098">
        <w:t>Dekan</w:t>
      </w:r>
      <w:r w:rsidR="006009FA" w:rsidRPr="00E34098">
        <w:t xml:space="preserve"> tarafından atanır</w:t>
      </w:r>
      <w:r w:rsidR="0022006F" w:rsidRPr="00E34098">
        <w:t xml:space="preserve">. </w:t>
      </w:r>
    </w:p>
    <w:p w:rsidR="000E7C17" w:rsidRPr="00E34098" w:rsidRDefault="00E34098" w:rsidP="00E34098">
      <w:pPr>
        <w:pStyle w:val="Default"/>
        <w:ind w:firstLine="360"/>
        <w:jc w:val="both"/>
      </w:pPr>
      <w:r>
        <w:t>2)</w:t>
      </w:r>
      <w:r w:rsidR="00B4344B" w:rsidRPr="00E34098">
        <w:t>Laboratuvar</w:t>
      </w:r>
      <w:r w:rsidR="00E47125" w:rsidRPr="00E34098">
        <w:t xml:space="preserve"> Sorumlusu</w:t>
      </w:r>
      <w:r w:rsidR="000E7C17" w:rsidRPr="00E34098">
        <w:t xml:space="preserve"> </w:t>
      </w:r>
      <w:r w:rsidR="00E47125" w:rsidRPr="00E34098">
        <w:t xml:space="preserve">bu </w:t>
      </w:r>
      <w:r w:rsidR="00B4344B" w:rsidRPr="00E34098">
        <w:t>laboratuvar</w:t>
      </w:r>
      <w:r w:rsidR="00E47125" w:rsidRPr="00E34098">
        <w:t xml:space="preserve"> ile ilgili hususlarda </w:t>
      </w:r>
      <w:r w:rsidR="00B4344B" w:rsidRPr="00E34098">
        <w:t>laboratuvar</w:t>
      </w:r>
      <w:r w:rsidR="00E47125" w:rsidRPr="00E34098">
        <w:t xml:space="preserve">ın bağlı olduğu </w:t>
      </w:r>
      <w:r w:rsidR="000E7C17" w:rsidRPr="00E34098">
        <w:t xml:space="preserve">Bölüm </w:t>
      </w:r>
      <w:r w:rsidR="00E47125" w:rsidRPr="00E34098">
        <w:t>Başkanı’na karşı sorumludur.</w:t>
      </w:r>
    </w:p>
    <w:p w:rsidR="0007707E" w:rsidRPr="00E34098" w:rsidRDefault="00E34098" w:rsidP="00E34098">
      <w:pPr>
        <w:pStyle w:val="Default"/>
        <w:ind w:firstLine="360"/>
        <w:jc w:val="both"/>
      </w:pPr>
      <w:r>
        <w:t>3)</w:t>
      </w:r>
      <w:r w:rsidR="0022006F" w:rsidRPr="00E34098">
        <w:t xml:space="preserve">Araştırma </w:t>
      </w:r>
      <w:r w:rsidR="00B4344B" w:rsidRPr="00E34098">
        <w:t>Laboratuvar</w:t>
      </w:r>
      <w:r w:rsidR="0022006F" w:rsidRPr="00E34098">
        <w:t>ı Sorumlusunun</w:t>
      </w:r>
      <w:r w:rsidR="00501092" w:rsidRPr="00E34098">
        <w:t xml:space="preserve"> </w:t>
      </w:r>
      <w:r w:rsidR="008B71A9" w:rsidRPr="00E34098">
        <w:t>görevleri</w:t>
      </w:r>
      <w:r w:rsidR="00E775CA" w:rsidRPr="00E34098">
        <w:t>:</w:t>
      </w:r>
    </w:p>
    <w:p w:rsidR="0007707E" w:rsidRPr="00E34098" w:rsidRDefault="00E34098" w:rsidP="00E34098">
      <w:pPr>
        <w:pStyle w:val="Default"/>
        <w:ind w:firstLine="360"/>
        <w:jc w:val="both"/>
      </w:pPr>
      <w:r>
        <w:t>a)</w:t>
      </w:r>
      <w:r w:rsidR="0007707E" w:rsidRPr="00E34098">
        <w:t xml:space="preserve">Araştırma </w:t>
      </w:r>
      <w:r w:rsidR="00B4344B" w:rsidRPr="00E34098">
        <w:t>Laboratuvar</w:t>
      </w:r>
      <w:r w:rsidR="0007707E" w:rsidRPr="00E34098">
        <w:t xml:space="preserve">ını temsil etmek, </w:t>
      </w:r>
    </w:p>
    <w:p w:rsidR="0007707E" w:rsidRPr="00E34098" w:rsidRDefault="00E34098" w:rsidP="00E34098">
      <w:pPr>
        <w:pStyle w:val="Default"/>
        <w:ind w:firstLine="360"/>
        <w:jc w:val="both"/>
      </w:pPr>
      <w:r>
        <w:t>b)</w:t>
      </w:r>
      <w:r w:rsidR="0007707E" w:rsidRPr="00E34098">
        <w:t xml:space="preserve">Araştırma </w:t>
      </w:r>
      <w:r w:rsidR="00B4344B" w:rsidRPr="00E34098">
        <w:t>Laboratuvar</w:t>
      </w:r>
      <w:r w:rsidR="00E47125" w:rsidRPr="00E34098">
        <w:t>ının çalışmalarını</w:t>
      </w:r>
      <w:r w:rsidR="0007707E" w:rsidRPr="00E34098">
        <w:t xml:space="preserve"> 6</w:t>
      </w:r>
      <w:r w:rsidR="00501092" w:rsidRPr="00E34098">
        <w:t>ncı</w:t>
      </w:r>
      <w:r w:rsidR="000E7C17" w:rsidRPr="00E34098">
        <w:t xml:space="preserve"> maddeye</w:t>
      </w:r>
      <w:r w:rsidR="0007707E" w:rsidRPr="00E34098">
        <w:t xml:space="preserve"> uygun olarak </w:t>
      </w:r>
      <w:r w:rsidR="00E775CA" w:rsidRPr="00E34098">
        <w:t>yürütmek</w:t>
      </w:r>
      <w:r w:rsidR="0007707E" w:rsidRPr="00E34098">
        <w:t xml:space="preserve">, </w:t>
      </w:r>
    </w:p>
    <w:p w:rsidR="00E47125" w:rsidRPr="00E34098" w:rsidRDefault="00E34098" w:rsidP="00E34098">
      <w:pPr>
        <w:pStyle w:val="Default"/>
        <w:ind w:firstLine="360"/>
        <w:jc w:val="both"/>
      </w:pPr>
      <w:r>
        <w:t>c)</w:t>
      </w:r>
      <w:r w:rsidR="00B4344B" w:rsidRPr="00E34098">
        <w:t>Laboratuvar</w:t>
      </w:r>
      <w:r w:rsidR="00E47125" w:rsidRPr="00E34098">
        <w:t>da iş sağlığı, güvenliği ve çevre konularına uygun çalışılması ve bu hususlarda gerekli tedbirlerin alınmasını sağlamak</w:t>
      </w:r>
      <w:r w:rsidR="00E83468" w:rsidRPr="00E34098">
        <w:t>, ihtiyaçları tespit edip bölüm başkanına bildirmek,</w:t>
      </w:r>
    </w:p>
    <w:p w:rsidR="0007707E" w:rsidRPr="00E34098" w:rsidRDefault="00E34098" w:rsidP="00E34098">
      <w:pPr>
        <w:pStyle w:val="Default"/>
        <w:ind w:firstLine="360"/>
        <w:jc w:val="both"/>
      </w:pPr>
      <w:r>
        <w:t>d)</w:t>
      </w:r>
      <w:r w:rsidR="0007707E" w:rsidRPr="00E34098">
        <w:t xml:space="preserve">Araştırma </w:t>
      </w:r>
      <w:r w:rsidR="00B4344B" w:rsidRPr="00E34098">
        <w:t>Laboratuvar</w:t>
      </w:r>
      <w:r w:rsidR="0007707E" w:rsidRPr="00E34098">
        <w:t>ınd</w:t>
      </w:r>
      <w:r w:rsidR="000E7C17" w:rsidRPr="00E34098">
        <w:t>a çalışan personeli</w:t>
      </w:r>
      <w:r w:rsidR="0007707E" w:rsidRPr="00E34098">
        <w:t xml:space="preserve"> </w:t>
      </w:r>
      <w:r w:rsidR="00EF009B" w:rsidRPr="00E34098">
        <w:t>denetlemek</w:t>
      </w:r>
      <w:r w:rsidR="0007707E" w:rsidRPr="00E34098">
        <w:t xml:space="preserve">, </w:t>
      </w:r>
    </w:p>
    <w:p w:rsidR="0007707E" w:rsidRPr="00E34098" w:rsidRDefault="00E34098" w:rsidP="00E34098">
      <w:pPr>
        <w:pStyle w:val="Default"/>
        <w:ind w:firstLine="360"/>
        <w:jc w:val="both"/>
      </w:pPr>
      <w:r>
        <w:t>e)</w:t>
      </w:r>
      <w:r w:rsidR="00EF009B" w:rsidRPr="00E34098">
        <w:t xml:space="preserve">Gerektiğinde </w:t>
      </w:r>
      <w:r w:rsidR="0007707E" w:rsidRPr="00E34098">
        <w:t xml:space="preserve">Araştırma </w:t>
      </w:r>
      <w:r w:rsidR="00B4344B" w:rsidRPr="00E34098">
        <w:t>Laboratuvar</w:t>
      </w:r>
      <w:r w:rsidR="0007707E" w:rsidRPr="00E34098">
        <w:t xml:space="preserve">ının bağlı olduğu Bölüm Başkanına </w:t>
      </w:r>
      <w:r w:rsidR="00B4344B" w:rsidRPr="00E34098">
        <w:t>laboratuvar</w:t>
      </w:r>
      <w:r w:rsidR="00501092" w:rsidRPr="00E34098">
        <w:t>da yürütülen çalışmalar</w:t>
      </w:r>
      <w:r w:rsidR="0007707E" w:rsidRPr="00E34098">
        <w:t xml:space="preserve"> hakkında bilgi vermek </w:t>
      </w:r>
    </w:p>
    <w:p w:rsidR="0007707E" w:rsidRPr="00E34098" w:rsidRDefault="00E34098" w:rsidP="00E34098">
      <w:pPr>
        <w:pStyle w:val="Default"/>
        <w:ind w:firstLine="360"/>
        <w:jc w:val="both"/>
      </w:pPr>
      <w:r>
        <w:t>f)</w:t>
      </w:r>
      <w:r w:rsidR="00B4344B" w:rsidRPr="00E34098">
        <w:t>Laboratuvar</w:t>
      </w:r>
      <w:r w:rsidR="0007707E" w:rsidRPr="00E34098">
        <w:t xml:space="preserve">ın yıllık faaliyet raporunu hazırlamak, </w:t>
      </w:r>
      <w:r w:rsidR="0022006F" w:rsidRPr="00E34098">
        <w:t xml:space="preserve">her yılın başında </w:t>
      </w:r>
      <w:r w:rsidR="0007707E" w:rsidRPr="00E34098">
        <w:t xml:space="preserve">Bölüm Başkanı’na sunmak, </w:t>
      </w:r>
    </w:p>
    <w:p w:rsidR="0007707E" w:rsidRPr="00E34098" w:rsidRDefault="0007707E" w:rsidP="000E7C17">
      <w:pPr>
        <w:pStyle w:val="Default"/>
        <w:ind w:left="1440"/>
        <w:jc w:val="both"/>
      </w:pPr>
    </w:p>
    <w:p w:rsidR="00C711EF" w:rsidRPr="00E34098" w:rsidRDefault="00DC56C9" w:rsidP="00E34098">
      <w:pPr>
        <w:pStyle w:val="Default"/>
        <w:ind w:firstLine="360"/>
        <w:jc w:val="both"/>
      </w:pPr>
      <w:r w:rsidRPr="00E34098">
        <w:rPr>
          <w:b/>
          <w:bCs/>
        </w:rPr>
        <w:t xml:space="preserve">Araştırma </w:t>
      </w:r>
      <w:r w:rsidR="00B4344B" w:rsidRPr="00E34098">
        <w:rPr>
          <w:b/>
          <w:bCs/>
        </w:rPr>
        <w:t>Laboratuvar</w:t>
      </w:r>
      <w:r w:rsidRPr="00E34098">
        <w:rPr>
          <w:b/>
          <w:bCs/>
        </w:rPr>
        <w:t>ının Bağl</w:t>
      </w:r>
      <w:r w:rsidR="00696E18" w:rsidRPr="00E34098">
        <w:rPr>
          <w:b/>
          <w:bCs/>
        </w:rPr>
        <w:t>ı Olduğu Bölüm Başkanının</w:t>
      </w:r>
      <w:r w:rsidR="007F2DC2" w:rsidRPr="00E34098">
        <w:rPr>
          <w:b/>
          <w:bCs/>
        </w:rPr>
        <w:t xml:space="preserve"> Görevleri</w:t>
      </w:r>
    </w:p>
    <w:p w:rsidR="003E53FF" w:rsidRPr="00E34098" w:rsidRDefault="009A6106" w:rsidP="00E34098">
      <w:pPr>
        <w:pStyle w:val="Default"/>
        <w:ind w:firstLine="360"/>
        <w:jc w:val="both"/>
        <w:rPr>
          <w:b/>
          <w:bCs/>
        </w:rPr>
      </w:pPr>
      <w:r w:rsidRPr="00E34098">
        <w:rPr>
          <w:b/>
          <w:bCs/>
        </w:rPr>
        <w:t>MADDE 9</w:t>
      </w:r>
      <w:r w:rsidR="00501092" w:rsidRPr="00E34098">
        <w:rPr>
          <w:b/>
          <w:bCs/>
        </w:rPr>
        <w:t>.</w:t>
      </w:r>
      <w:r w:rsidR="00C711EF" w:rsidRPr="00E34098">
        <w:rPr>
          <w:b/>
          <w:bCs/>
        </w:rPr>
        <w:t xml:space="preserve"> </w:t>
      </w:r>
    </w:p>
    <w:p w:rsidR="00EB5A17" w:rsidRPr="00E34098" w:rsidRDefault="00E34098" w:rsidP="00E34098">
      <w:pPr>
        <w:pStyle w:val="Default"/>
        <w:ind w:firstLine="360"/>
        <w:jc w:val="both"/>
      </w:pPr>
      <w:r>
        <w:t>1)</w:t>
      </w:r>
      <w:r w:rsidR="00DC56C9" w:rsidRPr="00E34098">
        <w:t xml:space="preserve">Araştırma </w:t>
      </w:r>
      <w:r w:rsidR="00B4344B" w:rsidRPr="00E34098">
        <w:t>Laboratuvar</w:t>
      </w:r>
      <w:r w:rsidR="008930ED" w:rsidRPr="00E34098">
        <w:t>ının ilgili olduğu alan uzmanlığının sahibi olan bölüm</w:t>
      </w:r>
      <w:r w:rsidR="00C50F08" w:rsidRPr="00E34098">
        <w:t>,</w:t>
      </w:r>
      <w:r w:rsidR="008930ED" w:rsidRPr="00E34098">
        <w:t xml:space="preserve"> söz</w:t>
      </w:r>
      <w:r w:rsidR="00696E18" w:rsidRPr="00E34098">
        <w:t xml:space="preserve"> </w:t>
      </w:r>
      <w:r w:rsidR="008930ED" w:rsidRPr="00E34098">
        <w:t xml:space="preserve">konusu Araştırma </w:t>
      </w:r>
      <w:r w:rsidR="00B4344B" w:rsidRPr="00E34098">
        <w:t>Laboratuvar</w:t>
      </w:r>
      <w:r w:rsidR="008930ED" w:rsidRPr="00E34098">
        <w:t xml:space="preserve">ının bağlı olacağı </w:t>
      </w:r>
      <w:r w:rsidR="00E15B5F" w:rsidRPr="00E34098">
        <w:t>b</w:t>
      </w:r>
      <w:r w:rsidR="00EB5A17" w:rsidRPr="00E34098">
        <w:t>ölümdür.</w:t>
      </w:r>
    </w:p>
    <w:p w:rsidR="00380229" w:rsidRPr="00E34098" w:rsidRDefault="00E34098" w:rsidP="00E34098">
      <w:pPr>
        <w:pStyle w:val="Default"/>
        <w:ind w:firstLine="360"/>
        <w:jc w:val="both"/>
      </w:pPr>
      <w:r>
        <w:t>2)</w:t>
      </w:r>
      <w:r w:rsidR="00380229" w:rsidRPr="00E34098">
        <w:t xml:space="preserve">Bölüm Başkanı kendisine </w:t>
      </w:r>
      <w:r w:rsidR="00501092" w:rsidRPr="00E34098">
        <w:t>bağlı yeni</w:t>
      </w:r>
      <w:r w:rsidR="00BF68E8" w:rsidRPr="00E34098">
        <w:t xml:space="preserve"> </w:t>
      </w:r>
      <w:r w:rsidR="00380229" w:rsidRPr="00E34098">
        <w:t xml:space="preserve">Araştırma </w:t>
      </w:r>
      <w:r w:rsidR="00B4344B" w:rsidRPr="00E34098">
        <w:t>Laboratuvar</w:t>
      </w:r>
      <w:r w:rsidR="00E15B5F" w:rsidRPr="00E34098">
        <w:t>lar</w:t>
      </w:r>
      <w:r w:rsidR="00380229" w:rsidRPr="00E34098">
        <w:t>ı</w:t>
      </w:r>
      <w:r w:rsidR="007F2DC2" w:rsidRPr="00E34098">
        <w:t>nın</w:t>
      </w:r>
      <w:r w:rsidR="00696E18" w:rsidRPr="00E34098">
        <w:t xml:space="preserve"> kurulması</w:t>
      </w:r>
      <w:r w:rsidR="00EF009B" w:rsidRPr="00E34098">
        <w:t xml:space="preserve">, </w:t>
      </w:r>
      <w:r w:rsidR="00696E18" w:rsidRPr="00E34098">
        <w:t>işleyişi</w:t>
      </w:r>
      <w:r w:rsidR="00812938" w:rsidRPr="00E34098">
        <w:t xml:space="preserve"> </w:t>
      </w:r>
      <w:r w:rsidR="007F2DC2" w:rsidRPr="00E34098">
        <w:t>veya mevcut olanların</w:t>
      </w:r>
      <w:r w:rsidR="00BF68E8" w:rsidRPr="00E34098">
        <w:t xml:space="preserve"> k</w:t>
      </w:r>
      <w:r w:rsidR="007F2DC2" w:rsidRPr="00E34098">
        <w:t xml:space="preserve">apatılması ile ilgili önerilerini oluşturur ve </w:t>
      </w:r>
      <w:r w:rsidR="00BF68E8" w:rsidRPr="00E34098">
        <w:t>Dekan</w:t>
      </w:r>
      <w:r w:rsidR="007F2DC2" w:rsidRPr="00E34098">
        <w:t>ın onayına</w:t>
      </w:r>
      <w:r w:rsidR="00BF68E8" w:rsidRPr="00E34098">
        <w:t xml:space="preserve"> sunar.</w:t>
      </w:r>
    </w:p>
    <w:p w:rsidR="00825A9C" w:rsidRPr="00E34098" w:rsidRDefault="00E34098" w:rsidP="00E34098">
      <w:pPr>
        <w:pStyle w:val="Default"/>
        <w:ind w:firstLine="360"/>
        <w:jc w:val="both"/>
      </w:pPr>
      <w:r>
        <w:t>3)</w:t>
      </w:r>
      <w:r w:rsidR="00B4344B" w:rsidRPr="00E34098">
        <w:t>Laboratuvar</w:t>
      </w:r>
      <w:r w:rsidR="00825A9C" w:rsidRPr="00E34098">
        <w:t>ın yıllık faaliyet raporunu Danışma Kuruluna sunar.</w:t>
      </w:r>
    </w:p>
    <w:p w:rsidR="009D2E26" w:rsidRPr="00E34098" w:rsidRDefault="00E34098" w:rsidP="00E34098">
      <w:pPr>
        <w:pStyle w:val="Default"/>
        <w:ind w:firstLine="360"/>
        <w:jc w:val="both"/>
      </w:pPr>
      <w:r>
        <w:t>4)</w:t>
      </w:r>
      <w:r w:rsidR="009D2E26" w:rsidRPr="00E34098">
        <w:t xml:space="preserve">Bölüm Başkanı bağlı olan Araştırma </w:t>
      </w:r>
      <w:r w:rsidR="00B4344B" w:rsidRPr="00E34098">
        <w:t>Laboratuvar</w:t>
      </w:r>
      <w:r w:rsidR="00696E18" w:rsidRPr="00E34098">
        <w:t>ının</w:t>
      </w:r>
      <w:r w:rsidR="00812938" w:rsidRPr="00E34098">
        <w:t xml:space="preserve"> </w:t>
      </w:r>
      <w:r w:rsidR="009D2E26" w:rsidRPr="00E34098">
        <w:t xml:space="preserve">ihtiyaçlarını </w:t>
      </w:r>
      <w:r w:rsidR="00B4344B" w:rsidRPr="00E34098">
        <w:t>Laboratuvar</w:t>
      </w:r>
      <w:r w:rsidR="009D2E26" w:rsidRPr="00E34098">
        <w:t xml:space="preserve"> Sorumlusu ile birlikte </w:t>
      </w:r>
      <w:r w:rsidR="007F2DC2" w:rsidRPr="00E34098">
        <w:t xml:space="preserve">tespit eder ve </w:t>
      </w:r>
      <w:r w:rsidR="00812938" w:rsidRPr="00E34098">
        <w:t>çif</w:t>
      </w:r>
      <w:r w:rsidR="007F2DC2" w:rsidRPr="00E34098">
        <w:t>t</w:t>
      </w:r>
      <w:r w:rsidR="00812938" w:rsidRPr="00E34098">
        <w:t xml:space="preserve"> imzalı olarak</w:t>
      </w:r>
      <w:r w:rsidR="00501092" w:rsidRPr="00E34098">
        <w:t xml:space="preserve"> </w:t>
      </w:r>
      <w:r w:rsidR="00BF68E8" w:rsidRPr="00E34098">
        <w:t>D</w:t>
      </w:r>
      <w:r w:rsidR="007F2DC2" w:rsidRPr="00E34098">
        <w:t>e</w:t>
      </w:r>
      <w:r w:rsidR="00BF68E8" w:rsidRPr="00E34098">
        <w:t>kana</w:t>
      </w:r>
      <w:r w:rsidR="00501092" w:rsidRPr="00E34098">
        <w:t xml:space="preserve"> </w:t>
      </w:r>
      <w:r w:rsidR="00812938" w:rsidRPr="00E34098">
        <w:t>sunar</w:t>
      </w:r>
      <w:r w:rsidR="009D2E26" w:rsidRPr="00E34098">
        <w:t xml:space="preserve">. </w:t>
      </w:r>
    </w:p>
    <w:p w:rsidR="00C711EF" w:rsidRPr="00E34098" w:rsidRDefault="00C711EF" w:rsidP="008B71A9">
      <w:pPr>
        <w:pStyle w:val="Default"/>
        <w:ind w:left="720"/>
        <w:jc w:val="both"/>
      </w:pPr>
    </w:p>
    <w:p w:rsidR="00C711EF" w:rsidRPr="00E34098" w:rsidRDefault="00261951" w:rsidP="00E34098">
      <w:pPr>
        <w:pStyle w:val="Default"/>
        <w:ind w:firstLine="360"/>
        <w:jc w:val="both"/>
        <w:rPr>
          <w:color w:val="auto"/>
        </w:rPr>
      </w:pPr>
      <w:r w:rsidRPr="00E34098">
        <w:rPr>
          <w:b/>
          <w:bCs/>
          <w:color w:val="auto"/>
        </w:rPr>
        <w:t xml:space="preserve">Araştırma </w:t>
      </w:r>
      <w:r w:rsidR="00B4344B" w:rsidRPr="00E34098">
        <w:rPr>
          <w:b/>
          <w:bCs/>
          <w:color w:val="auto"/>
        </w:rPr>
        <w:t>Laboratuvar</w:t>
      </w:r>
      <w:r w:rsidRPr="00E34098">
        <w:rPr>
          <w:b/>
          <w:bCs/>
          <w:color w:val="auto"/>
        </w:rPr>
        <w:t xml:space="preserve">ları </w:t>
      </w:r>
      <w:r w:rsidR="009A6106" w:rsidRPr="00E34098">
        <w:rPr>
          <w:b/>
          <w:bCs/>
          <w:color w:val="auto"/>
        </w:rPr>
        <w:t>Danışma</w:t>
      </w:r>
      <w:r w:rsidR="00696E18" w:rsidRPr="00E34098">
        <w:rPr>
          <w:b/>
          <w:bCs/>
          <w:color w:val="auto"/>
        </w:rPr>
        <w:t xml:space="preserve"> </w:t>
      </w:r>
      <w:r w:rsidR="009A6106" w:rsidRPr="00E34098">
        <w:rPr>
          <w:b/>
          <w:bCs/>
          <w:color w:val="auto"/>
        </w:rPr>
        <w:t>K</w:t>
      </w:r>
      <w:r w:rsidR="00C711EF" w:rsidRPr="00E34098">
        <w:rPr>
          <w:b/>
          <w:bCs/>
          <w:color w:val="auto"/>
        </w:rPr>
        <w:t>urulu</w:t>
      </w:r>
      <w:r w:rsidR="00812938" w:rsidRPr="00E34098">
        <w:rPr>
          <w:b/>
          <w:bCs/>
          <w:color w:val="auto"/>
        </w:rPr>
        <w:t>nun Oluşumu ve İşleyişi</w:t>
      </w:r>
    </w:p>
    <w:p w:rsidR="003E53FF" w:rsidRPr="00E34098" w:rsidRDefault="00C711EF" w:rsidP="00E34098">
      <w:pPr>
        <w:pStyle w:val="Default"/>
        <w:ind w:firstLine="360"/>
        <w:jc w:val="both"/>
        <w:rPr>
          <w:b/>
          <w:bCs/>
          <w:color w:val="auto"/>
        </w:rPr>
      </w:pPr>
      <w:r w:rsidRPr="00E34098">
        <w:rPr>
          <w:b/>
          <w:bCs/>
          <w:color w:val="auto"/>
        </w:rPr>
        <w:lastRenderedPageBreak/>
        <w:t>MADDE 10</w:t>
      </w:r>
      <w:r w:rsidR="00501092" w:rsidRPr="00E34098">
        <w:rPr>
          <w:b/>
          <w:bCs/>
          <w:color w:val="auto"/>
        </w:rPr>
        <w:t>.</w:t>
      </w:r>
      <w:r w:rsidRPr="00E34098">
        <w:rPr>
          <w:b/>
          <w:bCs/>
          <w:color w:val="auto"/>
        </w:rPr>
        <w:t xml:space="preserve"> </w:t>
      </w:r>
    </w:p>
    <w:p w:rsidR="00C711EF" w:rsidRPr="00E34098" w:rsidRDefault="00E34098" w:rsidP="00E34098">
      <w:pPr>
        <w:pStyle w:val="Default"/>
        <w:ind w:firstLine="360"/>
        <w:jc w:val="both"/>
        <w:rPr>
          <w:color w:val="auto"/>
        </w:rPr>
      </w:pPr>
      <w:r>
        <w:rPr>
          <w:color w:val="auto"/>
        </w:rPr>
        <w:t>1)</w:t>
      </w:r>
      <w:r w:rsidR="009C76E5" w:rsidRPr="00E34098">
        <w:rPr>
          <w:color w:val="auto"/>
        </w:rPr>
        <w:t xml:space="preserve">Araştırma </w:t>
      </w:r>
      <w:r w:rsidR="00B4344B" w:rsidRPr="00E34098">
        <w:rPr>
          <w:color w:val="auto"/>
        </w:rPr>
        <w:t>Laboratuvar</w:t>
      </w:r>
      <w:r w:rsidR="009A6106" w:rsidRPr="00E34098">
        <w:rPr>
          <w:color w:val="auto"/>
        </w:rPr>
        <w:t>lar</w:t>
      </w:r>
      <w:r w:rsidR="009C76E5" w:rsidRPr="00E34098">
        <w:rPr>
          <w:color w:val="auto"/>
        </w:rPr>
        <w:t>ı</w:t>
      </w:r>
      <w:r w:rsidR="00590AAC" w:rsidRPr="00E34098">
        <w:rPr>
          <w:color w:val="auto"/>
        </w:rPr>
        <w:t xml:space="preserve"> </w:t>
      </w:r>
      <w:r w:rsidR="009C76E5" w:rsidRPr="00E34098">
        <w:rPr>
          <w:color w:val="auto"/>
        </w:rPr>
        <w:t xml:space="preserve">Danışma </w:t>
      </w:r>
      <w:r w:rsidR="00C711EF" w:rsidRPr="00E34098">
        <w:rPr>
          <w:color w:val="auto"/>
        </w:rPr>
        <w:t>Kurulu</w:t>
      </w:r>
      <w:r w:rsidR="00501092" w:rsidRPr="00E34098">
        <w:rPr>
          <w:color w:val="auto"/>
        </w:rPr>
        <w:t xml:space="preserve"> </w:t>
      </w:r>
      <w:r w:rsidR="00126047" w:rsidRPr="00E34098">
        <w:rPr>
          <w:color w:val="auto"/>
        </w:rPr>
        <w:t>en az</w:t>
      </w:r>
      <w:r w:rsidR="00501092" w:rsidRPr="00E34098">
        <w:rPr>
          <w:color w:val="auto"/>
        </w:rPr>
        <w:t xml:space="preserve"> </w:t>
      </w:r>
      <w:r w:rsidR="00126047" w:rsidRPr="00E34098">
        <w:rPr>
          <w:color w:val="auto"/>
        </w:rPr>
        <w:t xml:space="preserve">üçü </w:t>
      </w:r>
      <w:r w:rsidR="009A6106" w:rsidRPr="00E34098">
        <w:rPr>
          <w:color w:val="auto"/>
        </w:rPr>
        <w:t>Bölüm Başkanı olmak kaydıyla</w:t>
      </w:r>
      <w:r w:rsidR="00590AAC" w:rsidRPr="00E34098">
        <w:rPr>
          <w:color w:val="auto"/>
        </w:rPr>
        <w:t xml:space="preserve"> </w:t>
      </w:r>
      <w:r w:rsidR="00825A9C" w:rsidRPr="00E34098">
        <w:rPr>
          <w:color w:val="auto"/>
        </w:rPr>
        <w:t>Fakülte Kurulu</w:t>
      </w:r>
      <w:r w:rsidR="009A6106" w:rsidRPr="00E34098">
        <w:rPr>
          <w:color w:val="auto"/>
        </w:rPr>
        <w:t xml:space="preserve"> tarafından </w:t>
      </w:r>
      <w:r w:rsidR="00C711EF" w:rsidRPr="00E34098">
        <w:rPr>
          <w:color w:val="auto"/>
        </w:rPr>
        <w:t>üç yıl süreyle görevlendirilen</w:t>
      </w:r>
      <w:r w:rsidR="00126047" w:rsidRPr="00E34098">
        <w:rPr>
          <w:color w:val="auto"/>
        </w:rPr>
        <w:t xml:space="preserve"> beş kişiden</w:t>
      </w:r>
      <w:r w:rsidR="00C711EF" w:rsidRPr="00E34098">
        <w:rPr>
          <w:color w:val="auto"/>
        </w:rPr>
        <w:t xml:space="preserve"> oluşur. Görev süresi dolan üye</w:t>
      </w:r>
      <w:r w:rsidR="009A6106" w:rsidRPr="00E34098">
        <w:rPr>
          <w:color w:val="auto"/>
        </w:rPr>
        <w:t>ler yeniden görevlendirilebilir</w:t>
      </w:r>
      <w:r w:rsidR="00C711EF" w:rsidRPr="00E34098">
        <w:rPr>
          <w:color w:val="auto"/>
        </w:rPr>
        <w:t xml:space="preserve">. </w:t>
      </w:r>
      <w:r w:rsidR="00126047" w:rsidRPr="00E34098">
        <w:rPr>
          <w:color w:val="auto"/>
        </w:rPr>
        <w:t xml:space="preserve">Üyeler </w:t>
      </w:r>
      <w:r w:rsidR="008B71A9" w:rsidRPr="00E34098">
        <w:rPr>
          <w:color w:val="auto"/>
        </w:rPr>
        <w:t xml:space="preserve">ilk toplantıda </w:t>
      </w:r>
      <w:r w:rsidR="00126047" w:rsidRPr="00E34098">
        <w:rPr>
          <w:color w:val="auto"/>
        </w:rPr>
        <w:t xml:space="preserve">içlerinden </w:t>
      </w:r>
      <w:r w:rsidR="00501092" w:rsidRPr="00E34098">
        <w:rPr>
          <w:color w:val="auto"/>
        </w:rPr>
        <w:t>birini Danışma</w:t>
      </w:r>
      <w:r w:rsidR="00126047" w:rsidRPr="00E34098">
        <w:rPr>
          <w:color w:val="auto"/>
        </w:rPr>
        <w:t xml:space="preserve"> Kurulu B</w:t>
      </w:r>
      <w:r w:rsidR="009A6106" w:rsidRPr="00E34098">
        <w:rPr>
          <w:color w:val="auto"/>
        </w:rPr>
        <w:t>aşk</w:t>
      </w:r>
      <w:r w:rsidR="00126047" w:rsidRPr="00E34098">
        <w:rPr>
          <w:color w:val="auto"/>
        </w:rPr>
        <w:t>anı olarak seçerler.</w:t>
      </w:r>
    </w:p>
    <w:p w:rsidR="00BF68E8" w:rsidRPr="00E34098" w:rsidRDefault="00E34098" w:rsidP="00E34098">
      <w:pPr>
        <w:pStyle w:val="Default"/>
        <w:ind w:firstLine="360"/>
        <w:jc w:val="both"/>
        <w:rPr>
          <w:color w:val="auto"/>
        </w:rPr>
      </w:pPr>
      <w:r>
        <w:rPr>
          <w:color w:val="auto"/>
        </w:rPr>
        <w:t>2)</w:t>
      </w:r>
      <w:r w:rsidR="009A6106" w:rsidRPr="00E34098">
        <w:rPr>
          <w:color w:val="auto"/>
        </w:rPr>
        <w:t>Danışma</w:t>
      </w:r>
      <w:r w:rsidR="00C711EF" w:rsidRPr="00E34098">
        <w:rPr>
          <w:color w:val="auto"/>
        </w:rPr>
        <w:t xml:space="preserve"> Kurulu, </w:t>
      </w:r>
      <w:r w:rsidR="00126047" w:rsidRPr="00E34098">
        <w:rPr>
          <w:color w:val="auto"/>
        </w:rPr>
        <w:t>Danışma Kurulu Başkanının</w:t>
      </w:r>
      <w:r w:rsidR="007F2DC2" w:rsidRPr="00E34098">
        <w:rPr>
          <w:color w:val="auto"/>
        </w:rPr>
        <w:t xml:space="preserve"> daveti ile</w:t>
      </w:r>
      <w:r w:rsidR="00590AAC" w:rsidRPr="00E34098">
        <w:rPr>
          <w:color w:val="auto"/>
        </w:rPr>
        <w:t xml:space="preserve"> </w:t>
      </w:r>
      <w:r w:rsidR="00F52FC0" w:rsidRPr="00E34098">
        <w:rPr>
          <w:color w:val="auto"/>
        </w:rPr>
        <w:t>yılda</w:t>
      </w:r>
      <w:r w:rsidR="00C711EF" w:rsidRPr="00E34098">
        <w:rPr>
          <w:color w:val="auto"/>
        </w:rPr>
        <w:t xml:space="preserve"> en az </w:t>
      </w:r>
      <w:r w:rsidR="00F52FC0" w:rsidRPr="00E34098">
        <w:rPr>
          <w:color w:val="auto"/>
        </w:rPr>
        <w:t>üç</w:t>
      </w:r>
      <w:r w:rsidR="00C711EF" w:rsidRPr="00E34098">
        <w:rPr>
          <w:color w:val="auto"/>
        </w:rPr>
        <w:t xml:space="preserve"> defa olağan olarak toplanır. </w:t>
      </w:r>
      <w:r w:rsidR="00812938" w:rsidRPr="00E34098">
        <w:rPr>
          <w:color w:val="auto"/>
        </w:rPr>
        <w:t>Danışma Kurulu, üyelerin yarısından bir fazlasıyla olağanüstü de toplanabilir.</w:t>
      </w:r>
    </w:p>
    <w:p w:rsidR="00D22A20" w:rsidRPr="00E34098" w:rsidRDefault="00E34098" w:rsidP="00E34098">
      <w:pPr>
        <w:pStyle w:val="Default"/>
        <w:ind w:firstLine="360"/>
        <w:jc w:val="both"/>
        <w:rPr>
          <w:color w:val="auto"/>
        </w:rPr>
      </w:pPr>
      <w:r>
        <w:rPr>
          <w:color w:val="auto"/>
        </w:rPr>
        <w:t>3)</w:t>
      </w:r>
      <w:r w:rsidR="009A6106" w:rsidRPr="00E34098">
        <w:rPr>
          <w:color w:val="auto"/>
        </w:rPr>
        <w:t>Danışma</w:t>
      </w:r>
      <w:r w:rsidR="00C711EF" w:rsidRPr="00E34098">
        <w:rPr>
          <w:color w:val="auto"/>
        </w:rPr>
        <w:t xml:space="preserve"> Kurulu salt çoğunlukla toplanır ve kararlarda oy çokluğu aranır. </w:t>
      </w:r>
    </w:p>
    <w:p w:rsidR="00C711EF" w:rsidRPr="00E34098" w:rsidRDefault="00E34098" w:rsidP="00E34098">
      <w:pPr>
        <w:pStyle w:val="Default"/>
        <w:ind w:firstLine="360"/>
        <w:jc w:val="both"/>
      </w:pPr>
      <w:r>
        <w:rPr>
          <w:color w:val="auto"/>
        </w:rPr>
        <w:t>4)</w:t>
      </w:r>
      <w:r w:rsidR="00C711EF" w:rsidRPr="00E34098">
        <w:rPr>
          <w:color w:val="auto"/>
        </w:rPr>
        <w:t xml:space="preserve">Üst üste üç defa izinsiz ve mazeretsiz </w:t>
      </w:r>
      <w:r w:rsidR="009A6106" w:rsidRPr="00E34098">
        <w:rPr>
          <w:color w:val="auto"/>
        </w:rPr>
        <w:t>Danışma</w:t>
      </w:r>
      <w:r w:rsidR="00C711EF" w:rsidRPr="00E34098">
        <w:rPr>
          <w:color w:val="auto"/>
        </w:rPr>
        <w:t xml:space="preserve"> Kurulu toplantısına katılmayan üyenin üyeliği, </w:t>
      </w:r>
      <w:r w:rsidR="009A6106" w:rsidRPr="00E34098">
        <w:rPr>
          <w:color w:val="auto"/>
        </w:rPr>
        <w:t>Danışma</w:t>
      </w:r>
      <w:r w:rsidR="00C711EF" w:rsidRPr="00E34098">
        <w:rPr>
          <w:color w:val="auto"/>
        </w:rPr>
        <w:t xml:space="preserve"> Kurulu kararı </w:t>
      </w:r>
      <w:r w:rsidR="004B05CB" w:rsidRPr="00E34098">
        <w:t>ve Dekan</w:t>
      </w:r>
      <w:r w:rsidR="00D22A20" w:rsidRPr="00E34098">
        <w:t>ın</w:t>
      </w:r>
      <w:r w:rsidR="004B05CB" w:rsidRPr="00E34098">
        <w:t xml:space="preserve"> o</w:t>
      </w:r>
      <w:r w:rsidR="00812CC7" w:rsidRPr="00E34098">
        <w:t>n</w:t>
      </w:r>
      <w:r w:rsidR="004B05CB" w:rsidRPr="00E34098">
        <w:t>ayı</w:t>
      </w:r>
      <w:r w:rsidR="00501092" w:rsidRPr="00E34098">
        <w:t xml:space="preserve"> </w:t>
      </w:r>
      <w:r w:rsidR="00C711EF" w:rsidRPr="00E34098">
        <w:t>ile sona er</w:t>
      </w:r>
      <w:r w:rsidR="00812CC7" w:rsidRPr="00E34098">
        <w:t>er</w:t>
      </w:r>
      <w:r w:rsidR="00C711EF" w:rsidRPr="00E34098">
        <w:t xml:space="preserve">. </w:t>
      </w:r>
    </w:p>
    <w:p w:rsidR="00DA2435" w:rsidRPr="00E34098" w:rsidRDefault="00DA2435" w:rsidP="00696E18">
      <w:pPr>
        <w:pStyle w:val="Default"/>
        <w:ind w:left="720"/>
        <w:jc w:val="both"/>
      </w:pPr>
    </w:p>
    <w:p w:rsidR="00C711EF" w:rsidRPr="00E34098" w:rsidRDefault="00261951" w:rsidP="00E34098">
      <w:pPr>
        <w:pStyle w:val="Default"/>
        <w:ind w:firstLine="360"/>
        <w:jc w:val="both"/>
      </w:pPr>
      <w:r w:rsidRPr="00E34098">
        <w:rPr>
          <w:b/>
          <w:bCs/>
        </w:rPr>
        <w:t xml:space="preserve">Araştırma </w:t>
      </w:r>
      <w:r w:rsidR="00B4344B" w:rsidRPr="00E34098">
        <w:rPr>
          <w:b/>
          <w:bCs/>
        </w:rPr>
        <w:t>Laboratuvar</w:t>
      </w:r>
      <w:r w:rsidRPr="00E34098">
        <w:rPr>
          <w:b/>
          <w:bCs/>
        </w:rPr>
        <w:t xml:space="preserve">ları </w:t>
      </w:r>
      <w:r w:rsidR="009A6106" w:rsidRPr="00E34098">
        <w:rPr>
          <w:b/>
          <w:bCs/>
        </w:rPr>
        <w:t>Danışma K</w:t>
      </w:r>
      <w:r w:rsidR="00D22A20" w:rsidRPr="00E34098">
        <w:rPr>
          <w:b/>
          <w:bCs/>
        </w:rPr>
        <w:t>urulunun G</w:t>
      </w:r>
      <w:r w:rsidR="00C711EF" w:rsidRPr="00E34098">
        <w:rPr>
          <w:b/>
          <w:bCs/>
        </w:rPr>
        <w:t xml:space="preserve">örevleri </w:t>
      </w:r>
    </w:p>
    <w:p w:rsidR="00C711EF" w:rsidRPr="00E34098" w:rsidRDefault="00C711EF" w:rsidP="00E34098">
      <w:pPr>
        <w:pStyle w:val="Default"/>
        <w:ind w:firstLine="360"/>
        <w:jc w:val="both"/>
      </w:pPr>
      <w:r w:rsidRPr="00E34098">
        <w:rPr>
          <w:b/>
          <w:bCs/>
        </w:rPr>
        <w:t>MADDE 11</w:t>
      </w:r>
      <w:r w:rsidR="00501092" w:rsidRPr="00E34098">
        <w:rPr>
          <w:b/>
          <w:bCs/>
        </w:rPr>
        <w:t xml:space="preserve">. </w:t>
      </w:r>
      <w:r w:rsidR="009A6106" w:rsidRPr="00E34098">
        <w:t>Danışma</w:t>
      </w:r>
      <w:r w:rsidRPr="00E34098">
        <w:t xml:space="preserve"> Kurulunun görevleri şunlardır: </w:t>
      </w:r>
    </w:p>
    <w:p w:rsidR="00825A9C" w:rsidRPr="00E34098" w:rsidRDefault="00E34098" w:rsidP="00E34098">
      <w:pPr>
        <w:pStyle w:val="Default"/>
        <w:ind w:firstLine="360"/>
        <w:jc w:val="both"/>
      </w:pPr>
      <w:r>
        <w:t>1)</w:t>
      </w:r>
      <w:r w:rsidR="00825A9C" w:rsidRPr="00E34098">
        <w:t xml:space="preserve">Dekan adına Araştırma </w:t>
      </w:r>
      <w:r w:rsidR="00B4344B" w:rsidRPr="00E34098">
        <w:t>laboratuvar</w:t>
      </w:r>
      <w:r w:rsidR="00825A9C" w:rsidRPr="00E34098">
        <w:t>larının gözetim, inceleme ve denetimini yapmak,</w:t>
      </w:r>
    </w:p>
    <w:p w:rsidR="00C711EF" w:rsidRPr="00E34098" w:rsidRDefault="00E34098" w:rsidP="00E34098">
      <w:pPr>
        <w:pStyle w:val="Default"/>
        <w:ind w:firstLine="360"/>
        <w:jc w:val="both"/>
      </w:pPr>
      <w:r>
        <w:t>2)</w:t>
      </w:r>
      <w:r w:rsidR="009A6106" w:rsidRPr="00E34098">
        <w:t xml:space="preserve">Araştırma </w:t>
      </w:r>
      <w:r w:rsidR="00B4344B" w:rsidRPr="00E34098">
        <w:t>Laboratuvar</w:t>
      </w:r>
      <w:r w:rsidR="009A6106" w:rsidRPr="00E34098">
        <w:t>larının</w:t>
      </w:r>
      <w:r w:rsidR="00C711EF" w:rsidRPr="00E34098">
        <w:t xml:space="preserve"> fa</w:t>
      </w:r>
      <w:r w:rsidR="00D22A20" w:rsidRPr="00E34098">
        <w:t xml:space="preserve">aliyetlerini gözden </w:t>
      </w:r>
      <w:r w:rsidR="006009FA" w:rsidRPr="00E34098">
        <w:t>geçirerek ilgili kararlarını</w:t>
      </w:r>
      <w:r w:rsidR="00C9542C" w:rsidRPr="00E34098">
        <w:t xml:space="preserve"> De</w:t>
      </w:r>
      <w:r w:rsidR="00D22A20" w:rsidRPr="00E34098">
        <w:t>kan</w:t>
      </w:r>
      <w:r w:rsidR="00BF68E8" w:rsidRPr="00E34098">
        <w:t>a sumak</w:t>
      </w:r>
      <w:r w:rsidR="00C711EF" w:rsidRPr="00E34098">
        <w:t xml:space="preserve">, </w:t>
      </w:r>
    </w:p>
    <w:p w:rsidR="00C711EF" w:rsidRPr="00E34098" w:rsidRDefault="00E34098" w:rsidP="00E34098">
      <w:pPr>
        <w:pStyle w:val="Default"/>
        <w:ind w:firstLine="360"/>
        <w:jc w:val="both"/>
      </w:pPr>
      <w:r>
        <w:t>3)</w:t>
      </w:r>
      <w:r w:rsidR="00C9542C" w:rsidRPr="00E34098">
        <w:t>Yıllık</w:t>
      </w:r>
      <w:r w:rsidR="00590AAC" w:rsidRPr="00E34098">
        <w:t xml:space="preserve"> </w:t>
      </w:r>
      <w:r w:rsidR="00565C90" w:rsidRPr="00E34098">
        <w:t>faaliyet raporunu hazırlamak</w:t>
      </w:r>
      <w:r w:rsidR="00D22A20" w:rsidRPr="00E34098">
        <w:t xml:space="preserve"> ve Dekana sunmak</w:t>
      </w:r>
      <w:r w:rsidR="00565C90" w:rsidRPr="00E34098">
        <w:t xml:space="preserve">, </w:t>
      </w:r>
    </w:p>
    <w:p w:rsidR="00C711EF" w:rsidRPr="00E34098" w:rsidRDefault="00E34098" w:rsidP="00E34098">
      <w:pPr>
        <w:pStyle w:val="Default"/>
        <w:ind w:firstLine="360"/>
        <w:jc w:val="both"/>
      </w:pPr>
      <w:r>
        <w:t>4)</w:t>
      </w:r>
      <w:r w:rsidR="00126047" w:rsidRPr="00E34098">
        <w:t xml:space="preserve">Araştırma </w:t>
      </w:r>
      <w:r w:rsidR="00B4344B" w:rsidRPr="00E34098">
        <w:t>Laboratuvar</w:t>
      </w:r>
      <w:r w:rsidR="00126047" w:rsidRPr="00E34098">
        <w:t>ları</w:t>
      </w:r>
      <w:r w:rsidR="00501092" w:rsidRPr="00E34098">
        <w:t xml:space="preserve"> </w:t>
      </w:r>
      <w:r w:rsidR="00BF68E8" w:rsidRPr="00E34098">
        <w:t>arasında koordinasyonu sağlamak</w:t>
      </w:r>
      <w:r w:rsidR="002A7E39" w:rsidRPr="00E34098">
        <w:t>,</w:t>
      </w:r>
    </w:p>
    <w:p w:rsidR="002A7E39" w:rsidRPr="00E34098" w:rsidRDefault="00E34098" w:rsidP="00E34098">
      <w:pPr>
        <w:pStyle w:val="Default"/>
        <w:ind w:firstLine="360"/>
        <w:jc w:val="both"/>
      </w:pPr>
      <w:r>
        <w:t>5)</w:t>
      </w:r>
      <w:r w:rsidR="003A3BC5" w:rsidRPr="00E34098">
        <w:t>Bölüm Başkanı tarafından yapılan teklifi göz ö</w:t>
      </w:r>
      <w:r w:rsidR="00E83468" w:rsidRPr="00E34098">
        <w:t xml:space="preserve">nüne alarak, Araştırma </w:t>
      </w:r>
      <w:r w:rsidR="00B4344B" w:rsidRPr="00E34098">
        <w:t>Laboratuvar</w:t>
      </w:r>
      <w:r w:rsidR="003A3BC5" w:rsidRPr="00E34098">
        <w:t>ı Sorumlusu belirlemek ve  Dekana sunmak,</w:t>
      </w:r>
    </w:p>
    <w:p w:rsidR="00C711EF" w:rsidRPr="00E34098" w:rsidRDefault="00E34098" w:rsidP="00E34098">
      <w:pPr>
        <w:pStyle w:val="Default"/>
        <w:ind w:firstLine="360"/>
        <w:jc w:val="both"/>
      </w:pPr>
      <w:r>
        <w:t>6)</w:t>
      </w:r>
      <w:r w:rsidR="00126047" w:rsidRPr="00E34098">
        <w:t xml:space="preserve">Araştırma </w:t>
      </w:r>
      <w:r w:rsidR="00B4344B" w:rsidRPr="00E34098">
        <w:t>Laboratuvar</w:t>
      </w:r>
      <w:r w:rsidR="00126047" w:rsidRPr="00E34098">
        <w:t>ların</w:t>
      </w:r>
      <w:r w:rsidR="00C9542C" w:rsidRPr="00E34098">
        <w:t>ın hizmetleri ile ilgili oluşturduğu</w:t>
      </w:r>
      <w:r w:rsidR="00590AAC" w:rsidRPr="00E34098">
        <w:t xml:space="preserve"> </w:t>
      </w:r>
      <w:r w:rsidR="00C711EF" w:rsidRPr="00E34098">
        <w:t>ücretle</w:t>
      </w:r>
      <w:r w:rsidR="00C9542C" w:rsidRPr="00E34098">
        <w:t>ndirme planını</w:t>
      </w:r>
      <w:r w:rsidR="004A2905" w:rsidRPr="00E34098">
        <w:t xml:space="preserve"> D</w:t>
      </w:r>
      <w:r w:rsidR="007F2DC2" w:rsidRPr="00E34098">
        <w:t>e</w:t>
      </w:r>
      <w:r w:rsidR="004A2905" w:rsidRPr="00E34098">
        <w:t>kana sunmak</w:t>
      </w:r>
      <w:r w:rsidR="008B71A9" w:rsidRPr="00E34098">
        <w:t xml:space="preserve">, </w:t>
      </w:r>
    </w:p>
    <w:p w:rsidR="00126047" w:rsidRPr="00E34098" w:rsidRDefault="00E34098" w:rsidP="00E34098">
      <w:pPr>
        <w:pStyle w:val="Default"/>
        <w:ind w:firstLine="360"/>
        <w:jc w:val="both"/>
      </w:pPr>
      <w:r>
        <w:t>7)</w:t>
      </w:r>
      <w:r w:rsidR="00126047" w:rsidRPr="00E34098">
        <w:t xml:space="preserve">Araştırma </w:t>
      </w:r>
      <w:r w:rsidR="00B4344B" w:rsidRPr="00E34098">
        <w:t>Laboratuvar</w:t>
      </w:r>
      <w:r w:rsidR="00126047" w:rsidRPr="00E34098">
        <w:t>larının</w:t>
      </w:r>
      <w:r w:rsidR="00C711EF" w:rsidRPr="00E34098">
        <w:t xml:space="preserve"> bilimsel</w:t>
      </w:r>
      <w:r w:rsidR="00C9542C" w:rsidRPr="00E34098">
        <w:t>, teknik</w:t>
      </w:r>
      <w:r w:rsidR="00D22A20" w:rsidRPr="00E34098">
        <w:t xml:space="preserve"> ve idari program önerileriyle </w:t>
      </w:r>
      <w:r w:rsidR="00C9542C" w:rsidRPr="00E34098">
        <w:t xml:space="preserve">ilgili </w:t>
      </w:r>
      <w:r w:rsidR="009D2E26" w:rsidRPr="00E34098">
        <w:t>değerlendirme</w:t>
      </w:r>
      <w:r w:rsidR="00C9542C" w:rsidRPr="00E34098">
        <w:t>sini</w:t>
      </w:r>
      <w:r w:rsidR="00590AAC" w:rsidRPr="00E34098">
        <w:t xml:space="preserve"> </w:t>
      </w:r>
      <w:r w:rsidR="007F2DC2" w:rsidRPr="00E34098">
        <w:t>Dekana</w:t>
      </w:r>
      <w:r w:rsidR="004A2905" w:rsidRPr="00E34098">
        <w:t xml:space="preserve"> sunmak</w:t>
      </w:r>
      <w:r w:rsidR="00C711EF" w:rsidRPr="00E34098">
        <w:t xml:space="preserve">, </w:t>
      </w:r>
    </w:p>
    <w:p w:rsidR="00C711EF" w:rsidRPr="00E34098" w:rsidRDefault="00E34098" w:rsidP="00E34098">
      <w:pPr>
        <w:pStyle w:val="Default"/>
        <w:ind w:firstLine="360"/>
        <w:jc w:val="both"/>
      </w:pPr>
      <w:r>
        <w:t>8)</w:t>
      </w:r>
      <w:r w:rsidR="00C711EF" w:rsidRPr="00E34098">
        <w:t>Yurtiçi ve yurtdışı kuruluşlarla ortaklaşa yürütülecek çalışmaların ilkelerini</w:t>
      </w:r>
      <w:r w:rsidR="00C9542C" w:rsidRPr="00E34098">
        <w:t>n</w:t>
      </w:r>
      <w:r w:rsidR="00C711EF" w:rsidRPr="00E34098">
        <w:t xml:space="preserve"> tespit</w:t>
      </w:r>
      <w:r w:rsidR="00C9542C" w:rsidRPr="00E34098">
        <w:t xml:space="preserve">i </w:t>
      </w:r>
      <w:r w:rsidR="006009FA" w:rsidRPr="00E34098">
        <w:t>ve protokollerinin</w:t>
      </w:r>
      <w:r w:rsidR="00C711EF" w:rsidRPr="00E34098">
        <w:t xml:space="preserve"> hazırlama</w:t>
      </w:r>
      <w:r w:rsidR="00FD6418" w:rsidRPr="00E34098">
        <w:t xml:space="preserve">sı ile </w:t>
      </w:r>
      <w:r w:rsidR="006009FA" w:rsidRPr="00E34098">
        <w:t>ilgili öneriler</w:t>
      </w:r>
      <w:r w:rsidR="009D2E26" w:rsidRPr="00E34098">
        <w:t xml:space="preserve"> hazırlamak</w:t>
      </w:r>
      <w:r w:rsidR="00C711EF" w:rsidRPr="00E34098">
        <w:t xml:space="preserve">, </w:t>
      </w:r>
    </w:p>
    <w:p w:rsidR="00C711EF" w:rsidRPr="00E34098" w:rsidRDefault="00E34098" w:rsidP="00E34098">
      <w:pPr>
        <w:pStyle w:val="Default"/>
        <w:ind w:firstLine="360"/>
        <w:jc w:val="both"/>
      </w:pPr>
      <w:r>
        <w:t>9)</w:t>
      </w:r>
      <w:r w:rsidR="00C711EF" w:rsidRPr="00E34098">
        <w:t>Bölgedeki sanayi kuruluşları</w:t>
      </w:r>
      <w:r w:rsidR="00D22A20" w:rsidRPr="00E34098">
        <w:t xml:space="preserve"> ve diğer Ar-Ge</w:t>
      </w:r>
      <w:r w:rsidR="00C711EF" w:rsidRPr="00E34098">
        <w:t xml:space="preserve"> kuruluşlar</w:t>
      </w:r>
      <w:r w:rsidR="00D22A20" w:rsidRPr="00E34098">
        <w:t>ıy</w:t>
      </w:r>
      <w:r w:rsidR="00C711EF" w:rsidRPr="00E34098">
        <w:t>la</w:t>
      </w:r>
      <w:r w:rsidR="00FD6418" w:rsidRPr="00E34098">
        <w:t xml:space="preserve"> yeni</w:t>
      </w:r>
      <w:r w:rsidR="00C711EF" w:rsidRPr="00E34098">
        <w:t xml:space="preserve"> işbirliği ortam</w:t>
      </w:r>
      <w:r w:rsidR="00FD6418" w:rsidRPr="00E34098">
        <w:t>larının</w:t>
      </w:r>
      <w:r w:rsidR="00C711EF" w:rsidRPr="00E34098">
        <w:t xml:space="preserve"> oluşturulup geliştirilmesine ilişkin </w:t>
      </w:r>
      <w:r w:rsidR="009D2E26" w:rsidRPr="00E34098">
        <w:t>öneriler hazırlamak</w:t>
      </w:r>
      <w:r w:rsidR="00C711EF" w:rsidRPr="00E34098">
        <w:t xml:space="preserve">, </w:t>
      </w:r>
    </w:p>
    <w:p w:rsidR="008B71A9" w:rsidRPr="00E34098" w:rsidRDefault="00E34098" w:rsidP="00E34098">
      <w:pPr>
        <w:pStyle w:val="Default"/>
        <w:ind w:firstLine="360"/>
        <w:jc w:val="both"/>
      </w:pPr>
      <w:r>
        <w:t>10)</w:t>
      </w:r>
      <w:r w:rsidR="00126047" w:rsidRPr="00E34098">
        <w:t xml:space="preserve">Araştırma </w:t>
      </w:r>
      <w:r w:rsidR="00B4344B" w:rsidRPr="00E34098">
        <w:t>Laboratuvar</w:t>
      </w:r>
      <w:r w:rsidR="00126047" w:rsidRPr="00E34098">
        <w:t>ları</w:t>
      </w:r>
      <w:r w:rsidR="00C711EF" w:rsidRPr="00E34098">
        <w:t xml:space="preserve"> ile ilgili üniversite dışı </w:t>
      </w:r>
      <w:r w:rsidR="00D22A20" w:rsidRPr="00E34098">
        <w:t xml:space="preserve">ulusal ve uluslararası </w:t>
      </w:r>
      <w:r w:rsidR="00C50F08" w:rsidRPr="00E34098">
        <w:t>kuruluşların desteklerinin</w:t>
      </w:r>
      <w:r w:rsidR="00C711EF" w:rsidRPr="00E34098">
        <w:t xml:space="preserve"> değerlendirilmesi </w:t>
      </w:r>
      <w:r w:rsidR="008930ED" w:rsidRPr="00E34098">
        <w:t xml:space="preserve">(TÜBİTAK, </w:t>
      </w:r>
      <w:r w:rsidR="00812CC7" w:rsidRPr="00E34098">
        <w:t xml:space="preserve">AB, </w:t>
      </w:r>
      <w:r w:rsidR="00501092" w:rsidRPr="00E34098">
        <w:t>NATO, v.b.</w:t>
      </w:r>
      <w:r w:rsidR="00126047" w:rsidRPr="00E34098">
        <w:t xml:space="preserve">) </w:t>
      </w:r>
      <w:r w:rsidR="00316E6B" w:rsidRPr="00E34098">
        <w:t>konusunda görüş bildirmektir.</w:t>
      </w:r>
      <w:r w:rsidR="00C711EF" w:rsidRPr="00E34098">
        <w:t xml:space="preserve"> </w:t>
      </w:r>
    </w:p>
    <w:p w:rsidR="00416A11" w:rsidRPr="00E34098" w:rsidRDefault="00416A11" w:rsidP="008B71A9">
      <w:pPr>
        <w:pStyle w:val="Default"/>
        <w:ind w:left="720"/>
        <w:jc w:val="both"/>
      </w:pPr>
    </w:p>
    <w:p w:rsidR="00C711EF" w:rsidRPr="00E34098" w:rsidRDefault="00C711EF" w:rsidP="00E34098">
      <w:pPr>
        <w:pStyle w:val="Default"/>
        <w:jc w:val="center"/>
      </w:pPr>
      <w:r w:rsidRPr="00E34098">
        <w:rPr>
          <w:b/>
          <w:bCs/>
        </w:rPr>
        <w:t>DÖRDÜNCÜ BÖLÜM</w:t>
      </w:r>
    </w:p>
    <w:p w:rsidR="00C711EF" w:rsidRPr="00E34098" w:rsidRDefault="00C711EF" w:rsidP="00E34098">
      <w:pPr>
        <w:pStyle w:val="Default"/>
        <w:ind w:firstLine="708"/>
        <w:jc w:val="both"/>
      </w:pPr>
      <w:r w:rsidRPr="00E34098">
        <w:rPr>
          <w:b/>
          <w:bCs/>
        </w:rPr>
        <w:t xml:space="preserve">Çeşitli ve Son Hükümler Personel ihtiyacı </w:t>
      </w:r>
    </w:p>
    <w:p w:rsidR="00C711EF" w:rsidRPr="00E34098" w:rsidRDefault="00416A11" w:rsidP="00E34098">
      <w:pPr>
        <w:pStyle w:val="Default"/>
        <w:ind w:firstLine="708"/>
        <w:jc w:val="both"/>
      </w:pPr>
      <w:r w:rsidRPr="00E34098">
        <w:rPr>
          <w:b/>
          <w:bCs/>
        </w:rPr>
        <w:t>MADDE 12</w:t>
      </w:r>
      <w:r w:rsidR="00501092" w:rsidRPr="00E34098">
        <w:rPr>
          <w:b/>
          <w:bCs/>
        </w:rPr>
        <w:t xml:space="preserve">. </w:t>
      </w:r>
      <w:r w:rsidR="00070709" w:rsidRPr="00E34098">
        <w:t xml:space="preserve">Araştırma </w:t>
      </w:r>
      <w:r w:rsidR="00B4344B" w:rsidRPr="00E34098">
        <w:t>Laboratuvar</w:t>
      </w:r>
      <w:r w:rsidR="00070709" w:rsidRPr="00E34098">
        <w:t xml:space="preserve">larının </w:t>
      </w:r>
      <w:r w:rsidR="00C711EF" w:rsidRPr="00E34098">
        <w:t xml:space="preserve">akademik, teknik ve idari personel ihtiyacı, 2547 sayılı Kanunun 13ncü maddesine göre </w:t>
      </w:r>
      <w:r w:rsidRPr="00E34098">
        <w:t>Dekanın</w:t>
      </w:r>
      <w:r w:rsidR="00C711EF" w:rsidRPr="00E34098">
        <w:t xml:space="preserve"> talebi ile Rektör tarafından görevlendirilecek personel tarafından karşılanır. </w:t>
      </w:r>
    </w:p>
    <w:p w:rsidR="00316E6B" w:rsidRPr="00E34098" w:rsidRDefault="00316E6B" w:rsidP="0007707E">
      <w:pPr>
        <w:pStyle w:val="Default"/>
        <w:jc w:val="both"/>
      </w:pPr>
    </w:p>
    <w:p w:rsidR="00C711EF" w:rsidRPr="00E34098" w:rsidRDefault="00C711EF" w:rsidP="00E34098">
      <w:pPr>
        <w:pStyle w:val="Default"/>
        <w:ind w:firstLine="708"/>
        <w:jc w:val="both"/>
      </w:pPr>
      <w:r w:rsidRPr="00E34098">
        <w:rPr>
          <w:b/>
          <w:bCs/>
        </w:rPr>
        <w:t xml:space="preserve">Hüküm bulunmayan haller </w:t>
      </w:r>
    </w:p>
    <w:p w:rsidR="00C711EF" w:rsidRPr="00E34098" w:rsidRDefault="00B71C8B" w:rsidP="00E34098">
      <w:pPr>
        <w:pStyle w:val="Default"/>
        <w:ind w:firstLine="708"/>
        <w:jc w:val="both"/>
      </w:pPr>
      <w:r w:rsidRPr="00E34098">
        <w:rPr>
          <w:b/>
          <w:bCs/>
        </w:rPr>
        <w:t>MADDE 13</w:t>
      </w:r>
      <w:r w:rsidR="00501092" w:rsidRPr="00E34098">
        <w:rPr>
          <w:b/>
          <w:bCs/>
        </w:rPr>
        <w:t>.</w:t>
      </w:r>
      <w:r w:rsidR="00070709" w:rsidRPr="00E34098">
        <w:t xml:space="preserve"> Bu Yönerged</w:t>
      </w:r>
      <w:r w:rsidR="00C711EF" w:rsidRPr="00E34098">
        <w:t xml:space="preserve">e hüküm bulunmayan hâllerde 2547 sayılı Kanun ve ilgili diğer mevzuat hükümleri ile Senato kararları uygulanır. </w:t>
      </w:r>
    </w:p>
    <w:p w:rsidR="00316E6B" w:rsidRPr="00E34098" w:rsidRDefault="00316E6B" w:rsidP="0007707E">
      <w:pPr>
        <w:pStyle w:val="Default"/>
        <w:jc w:val="both"/>
      </w:pPr>
    </w:p>
    <w:p w:rsidR="00C711EF" w:rsidRPr="00E34098" w:rsidRDefault="00C711EF" w:rsidP="00E34098">
      <w:pPr>
        <w:pStyle w:val="Default"/>
        <w:ind w:firstLine="708"/>
        <w:jc w:val="both"/>
      </w:pPr>
      <w:r w:rsidRPr="00E34098">
        <w:rPr>
          <w:b/>
          <w:bCs/>
        </w:rPr>
        <w:t xml:space="preserve">Yürürlük </w:t>
      </w:r>
    </w:p>
    <w:p w:rsidR="00C711EF" w:rsidRPr="00E34098" w:rsidRDefault="00B71C8B" w:rsidP="00E34098">
      <w:pPr>
        <w:pStyle w:val="Default"/>
        <w:ind w:firstLine="708"/>
        <w:jc w:val="both"/>
      </w:pPr>
      <w:r w:rsidRPr="00E34098">
        <w:rPr>
          <w:b/>
          <w:bCs/>
        </w:rPr>
        <w:t>MADDE 14</w:t>
      </w:r>
      <w:r w:rsidR="00501092" w:rsidRPr="00E34098">
        <w:rPr>
          <w:b/>
          <w:bCs/>
        </w:rPr>
        <w:t>.</w:t>
      </w:r>
      <w:r w:rsidR="00C711EF" w:rsidRPr="00E34098">
        <w:t xml:space="preserve"> Bu Yöne</w:t>
      </w:r>
      <w:r w:rsidR="00070709" w:rsidRPr="00E34098">
        <w:t>rge Senato’nun kararı ve Mütevelli H</w:t>
      </w:r>
      <w:r w:rsidR="008B71A9" w:rsidRPr="00E34098">
        <w:t>eyet tarafından</w:t>
      </w:r>
      <w:r w:rsidR="00501092" w:rsidRPr="00E34098">
        <w:t xml:space="preserve"> </w:t>
      </w:r>
      <w:r w:rsidR="00070709" w:rsidRPr="00E34098">
        <w:t>onay tarihinden itibaren</w:t>
      </w:r>
      <w:r w:rsidR="00C711EF" w:rsidRPr="00E34098">
        <w:t xml:space="preserve"> yürürlüğe girer. </w:t>
      </w:r>
    </w:p>
    <w:p w:rsidR="00316E6B" w:rsidRPr="00E34098" w:rsidRDefault="00316E6B" w:rsidP="0007707E">
      <w:pPr>
        <w:pStyle w:val="Default"/>
        <w:jc w:val="both"/>
      </w:pPr>
    </w:p>
    <w:p w:rsidR="00C711EF" w:rsidRPr="00E34098" w:rsidRDefault="00C711EF" w:rsidP="00E34098">
      <w:pPr>
        <w:pStyle w:val="Default"/>
        <w:ind w:firstLine="708"/>
        <w:jc w:val="both"/>
      </w:pPr>
      <w:r w:rsidRPr="00E34098">
        <w:rPr>
          <w:b/>
          <w:bCs/>
        </w:rPr>
        <w:t xml:space="preserve">Yürütme </w:t>
      </w:r>
    </w:p>
    <w:p w:rsidR="00AC51BA" w:rsidRPr="00E34098" w:rsidRDefault="00B71C8B" w:rsidP="00E34098">
      <w:pPr>
        <w:pStyle w:val="Default"/>
        <w:ind w:firstLine="708"/>
        <w:jc w:val="both"/>
      </w:pPr>
      <w:r w:rsidRPr="00E34098">
        <w:rPr>
          <w:b/>
          <w:bCs/>
        </w:rPr>
        <w:t>MADDE 15</w:t>
      </w:r>
      <w:r w:rsidR="00501092" w:rsidRPr="00E34098">
        <w:rPr>
          <w:b/>
          <w:bCs/>
        </w:rPr>
        <w:t xml:space="preserve">. </w:t>
      </w:r>
      <w:r w:rsidR="00070709" w:rsidRPr="00E34098">
        <w:t xml:space="preserve"> Bu Yönerge</w:t>
      </w:r>
      <w:r w:rsidR="00C711EF" w:rsidRPr="00E34098">
        <w:t xml:space="preserve"> hükümlerini </w:t>
      </w:r>
      <w:r w:rsidR="00416A11" w:rsidRPr="00E34098">
        <w:t>Rektör</w:t>
      </w:r>
      <w:r w:rsidR="00C711EF" w:rsidRPr="00E34098">
        <w:t xml:space="preserve"> yürütür.</w:t>
      </w:r>
    </w:p>
    <w:p w:rsidR="00B4344B" w:rsidRPr="00E34098" w:rsidRDefault="00B4344B" w:rsidP="007F2DC2">
      <w:pPr>
        <w:pStyle w:val="Default"/>
        <w:jc w:val="both"/>
      </w:pPr>
    </w:p>
    <w:p w:rsidR="00B4344B" w:rsidRDefault="00B4344B" w:rsidP="007F2DC2">
      <w:pPr>
        <w:pStyle w:val="Default"/>
        <w:jc w:val="both"/>
      </w:pPr>
      <w:r w:rsidRPr="00E34098">
        <w:rPr>
          <w:b/>
        </w:rPr>
        <w:t>EKLER :</w:t>
      </w:r>
      <w:r w:rsidRPr="00E34098">
        <w:t xml:space="preserve"> Mühendislik Fakültesi Araştırma Laboratuvarları</w:t>
      </w:r>
      <w:r w:rsidR="00336C70" w:rsidRPr="00E34098">
        <w:t xml:space="preserve"> (01.05.2015 itibarı ile)</w:t>
      </w:r>
    </w:p>
    <w:p w:rsidR="00027A3F" w:rsidRDefault="00027A3F" w:rsidP="007F2DC2">
      <w:pPr>
        <w:pStyle w:val="Default"/>
        <w:jc w:val="both"/>
      </w:pPr>
    </w:p>
    <w:p w:rsidR="00027A3F" w:rsidRDefault="00027A3F" w:rsidP="00027A3F">
      <w:pPr>
        <w:pStyle w:val="AltBilgi"/>
        <w:tabs>
          <w:tab w:val="right" w:pos="8346"/>
        </w:tabs>
        <w:ind w:left="44" w:firstLine="360"/>
        <w:jc w:val="right"/>
        <w:rPr>
          <w:sz w:val="20"/>
          <w:szCs w:val="20"/>
        </w:rPr>
      </w:pPr>
      <w:r w:rsidRPr="007A276F">
        <w:rPr>
          <w:sz w:val="20"/>
          <w:szCs w:val="20"/>
        </w:rPr>
        <w:t xml:space="preserve">Mütevelli Heyet K.T / No : </w:t>
      </w:r>
      <w:r>
        <w:rPr>
          <w:sz w:val="20"/>
          <w:szCs w:val="20"/>
        </w:rPr>
        <w:t>25.6.2015/37</w:t>
      </w:r>
    </w:p>
    <w:p w:rsidR="00FC29FA" w:rsidRDefault="00FC29FA" w:rsidP="00027A3F">
      <w:pPr>
        <w:pStyle w:val="AltBilgi"/>
        <w:tabs>
          <w:tab w:val="right" w:pos="8346"/>
        </w:tabs>
        <w:ind w:left="44" w:firstLine="360"/>
        <w:jc w:val="right"/>
        <w:rPr>
          <w:sz w:val="20"/>
          <w:szCs w:val="20"/>
        </w:rPr>
      </w:pPr>
      <w:bookmarkStart w:id="0" w:name="_GoBack"/>
      <w:bookmarkEnd w:id="0"/>
    </w:p>
    <w:sectPr w:rsidR="00FC29FA" w:rsidSect="00027A3F">
      <w:footerReference w:type="default" r:id="rId8"/>
      <w:pgSz w:w="11906" w:h="16838"/>
      <w:pgMar w:top="1417" w:right="1417" w:bottom="9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AD5" w:rsidRDefault="00DF4AD5" w:rsidP="00126047">
      <w:pPr>
        <w:spacing w:after="0" w:line="240" w:lineRule="auto"/>
      </w:pPr>
      <w:r>
        <w:separator/>
      </w:r>
    </w:p>
  </w:endnote>
  <w:endnote w:type="continuationSeparator" w:id="0">
    <w:p w:rsidR="00DF4AD5" w:rsidRDefault="00DF4AD5" w:rsidP="0012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606544"/>
      <w:docPartObj>
        <w:docPartGallery w:val="Page Numbers (Bottom of Page)"/>
        <w:docPartUnique/>
      </w:docPartObj>
    </w:sdtPr>
    <w:sdtEndPr>
      <w:rPr>
        <w:rFonts w:ascii="Times New Roman" w:hAnsi="Times New Roman" w:cs="Times New Roman"/>
      </w:rPr>
    </w:sdtEndPr>
    <w:sdtContent>
      <w:p w:rsidR="00126047" w:rsidRPr="00096D3E" w:rsidRDefault="0093491C">
        <w:pPr>
          <w:pStyle w:val="AltBilgi"/>
          <w:jc w:val="center"/>
          <w:rPr>
            <w:rFonts w:ascii="Times New Roman" w:hAnsi="Times New Roman" w:cs="Times New Roman"/>
          </w:rPr>
        </w:pPr>
        <w:r w:rsidRPr="00096D3E">
          <w:rPr>
            <w:rFonts w:ascii="Times New Roman" w:hAnsi="Times New Roman" w:cs="Times New Roman"/>
          </w:rPr>
          <w:fldChar w:fldCharType="begin"/>
        </w:r>
        <w:r w:rsidR="00780343" w:rsidRPr="00096D3E">
          <w:rPr>
            <w:rFonts w:ascii="Times New Roman" w:hAnsi="Times New Roman" w:cs="Times New Roman"/>
          </w:rPr>
          <w:instrText xml:space="preserve"> PAGE   \* MERGEFORMAT </w:instrText>
        </w:r>
        <w:r w:rsidRPr="00096D3E">
          <w:rPr>
            <w:rFonts w:ascii="Times New Roman" w:hAnsi="Times New Roman" w:cs="Times New Roman"/>
          </w:rPr>
          <w:fldChar w:fldCharType="separate"/>
        </w:r>
        <w:r w:rsidR="00FC29FA">
          <w:rPr>
            <w:rFonts w:ascii="Times New Roman" w:hAnsi="Times New Roman" w:cs="Times New Roman"/>
            <w:noProof/>
          </w:rPr>
          <w:t>3</w:t>
        </w:r>
        <w:r w:rsidRPr="00096D3E">
          <w:rPr>
            <w:rFonts w:ascii="Times New Roman" w:hAnsi="Times New Roman" w:cs="Times New Roman"/>
            <w:noProof/>
          </w:rPr>
          <w:fldChar w:fldCharType="end"/>
        </w:r>
      </w:p>
    </w:sdtContent>
  </w:sdt>
  <w:p w:rsidR="00126047" w:rsidRDefault="0012604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AD5" w:rsidRDefault="00DF4AD5" w:rsidP="00126047">
      <w:pPr>
        <w:spacing w:after="0" w:line="240" w:lineRule="auto"/>
      </w:pPr>
      <w:r>
        <w:separator/>
      </w:r>
    </w:p>
  </w:footnote>
  <w:footnote w:type="continuationSeparator" w:id="0">
    <w:p w:rsidR="00DF4AD5" w:rsidRDefault="00DF4AD5" w:rsidP="00126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069C6"/>
    <w:multiLevelType w:val="hybridMultilevel"/>
    <w:tmpl w:val="5C86DDA4"/>
    <w:lvl w:ilvl="0" w:tplc="0409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207A17"/>
    <w:multiLevelType w:val="hybridMultilevel"/>
    <w:tmpl w:val="7278C46A"/>
    <w:lvl w:ilvl="0" w:tplc="911205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2C4B35"/>
    <w:multiLevelType w:val="hybridMultilevel"/>
    <w:tmpl w:val="F438BB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CB5198"/>
    <w:multiLevelType w:val="hybridMultilevel"/>
    <w:tmpl w:val="4B849108"/>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4AB43B3"/>
    <w:multiLevelType w:val="hybridMultilevel"/>
    <w:tmpl w:val="D92AE0B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6187D4C"/>
    <w:multiLevelType w:val="hybridMultilevel"/>
    <w:tmpl w:val="F438BB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76673C1"/>
    <w:multiLevelType w:val="hybridMultilevel"/>
    <w:tmpl w:val="7F6CD6F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7B731C6"/>
    <w:multiLevelType w:val="hybridMultilevel"/>
    <w:tmpl w:val="5614BA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8740C54"/>
    <w:multiLevelType w:val="hybridMultilevel"/>
    <w:tmpl w:val="38F2035E"/>
    <w:lvl w:ilvl="0" w:tplc="041F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846BA"/>
    <w:multiLevelType w:val="hybridMultilevel"/>
    <w:tmpl w:val="45427530"/>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15:restartNumberingAfterBreak="0">
    <w:nsid w:val="3D471F22"/>
    <w:multiLevelType w:val="hybridMultilevel"/>
    <w:tmpl w:val="332A452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E190E70"/>
    <w:multiLevelType w:val="hybridMultilevel"/>
    <w:tmpl w:val="FCD6269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3560A79"/>
    <w:multiLevelType w:val="hybridMultilevel"/>
    <w:tmpl w:val="A6DCBD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AD47183"/>
    <w:multiLevelType w:val="hybridMultilevel"/>
    <w:tmpl w:val="E7C05224"/>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1027C"/>
    <w:multiLevelType w:val="hybridMultilevel"/>
    <w:tmpl w:val="8AA2E60E"/>
    <w:lvl w:ilvl="0" w:tplc="041F0017">
      <w:start w:val="1"/>
      <w:numFmt w:val="lowerLetter"/>
      <w:lvlText w:val="%1)"/>
      <w:lvlJc w:val="left"/>
      <w:pPr>
        <w:ind w:left="81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4EF01905"/>
    <w:multiLevelType w:val="hybridMultilevel"/>
    <w:tmpl w:val="0A0818F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00C691D"/>
    <w:multiLevelType w:val="hybridMultilevel"/>
    <w:tmpl w:val="834EF0B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29A7D44"/>
    <w:multiLevelType w:val="hybridMultilevel"/>
    <w:tmpl w:val="2E84C532"/>
    <w:lvl w:ilvl="0" w:tplc="BB7E50CC">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6D42AD3"/>
    <w:multiLevelType w:val="hybridMultilevel"/>
    <w:tmpl w:val="1D04762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AEC2ACD"/>
    <w:multiLevelType w:val="hybridMultilevel"/>
    <w:tmpl w:val="336866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BED26F0"/>
    <w:multiLevelType w:val="hybridMultilevel"/>
    <w:tmpl w:val="F34E970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322204E"/>
    <w:multiLevelType w:val="hybridMultilevel"/>
    <w:tmpl w:val="009834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65A329F"/>
    <w:multiLevelType w:val="hybridMultilevel"/>
    <w:tmpl w:val="5BCACD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961574A"/>
    <w:multiLevelType w:val="hybridMultilevel"/>
    <w:tmpl w:val="F37C5C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9E5355"/>
    <w:multiLevelType w:val="hybridMultilevel"/>
    <w:tmpl w:val="E30E4196"/>
    <w:lvl w:ilvl="0" w:tplc="D5CEED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F860228"/>
    <w:multiLevelType w:val="hybridMultilevel"/>
    <w:tmpl w:val="C2CC934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25"/>
  </w:num>
  <w:num w:numId="3">
    <w:abstractNumId w:val="7"/>
  </w:num>
  <w:num w:numId="4">
    <w:abstractNumId w:val="4"/>
  </w:num>
  <w:num w:numId="5">
    <w:abstractNumId w:val="12"/>
  </w:num>
  <w:num w:numId="6">
    <w:abstractNumId w:val="14"/>
  </w:num>
  <w:num w:numId="7">
    <w:abstractNumId w:val="6"/>
  </w:num>
  <w:num w:numId="8">
    <w:abstractNumId w:val="3"/>
  </w:num>
  <w:num w:numId="9">
    <w:abstractNumId w:val="17"/>
  </w:num>
  <w:num w:numId="10">
    <w:abstractNumId w:val="11"/>
  </w:num>
  <w:num w:numId="11">
    <w:abstractNumId w:val="1"/>
  </w:num>
  <w:num w:numId="12">
    <w:abstractNumId w:val="10"/>
  </w:num>
  <w:num w:numId="13">
    <w:abstractNumId w:val="24"/>
  </w:num>
  <w:num w:numId="14">
    <w:abstractNumId w:val="15"/>
  </w:num>
  <w:num w:numId="15">
    <w:abstractNumId w:val="19"/>
  </w:num>
  <w:num w:numId="16">
    <w:abstractNumId w:val="16"/>
  </w:num>
  <w:num w:numId="17">
    <w:abstractNumId w:val="9"/>
  </w:num>
  <w:num w:numId="18">
    <w:abstractNumId w:val="13"/>
  </w:num>
  <w:num w:numId="19">
    <w:abstractNumId w:val="0"/>
  </w:num>
  <w:num w:numId="20">
    <w:abstractNumId w:val="2"/>
  </w:num>
  <w:num w:numId="21">
    <w:abstractNumId w:val="5"/>
  </w:num>
  <w:num w:numId="22">
    <w:abstractNumId w:val="22"/>
  </w:num>
  <w:num w:numId="23">
    <w:abstractNumId w:val="20"/>
  </w:num>
  <w:num w:numId="24">
    <w:abstractNumId w:val="23"/>
  </w:num>
  <w:num w:numId="25">
    <w:abstractNumId w:va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1EF"/>
    <w:rsid w:val="00027A3F"/>
    <w:rsid w:val="00070709"/>
    <w:rsid w:val="0007707E"/>
    <w:rsid w:val="00096D3E"/>
    <w:rsid w:val="000E7C17"/>
    <w:rsid w:val="00126047"/>
    <w:rsid w:val="00127362"/>
    <w:rsid w:val="00164DB7"/>
    <w:rsid w:val="00177FE1"/>
    <w:rsid w:val="00201D37"/>
    <w:rsid w:val="0021183D"/>
    <w:rsid w:val="0022006F"/>
    <w:rsid w:val="0025152E"/>
    <w:rsid w:val="00261951"/>
    <w:rsid w:val="002A7E39"/>
    <w:rsid w:val="002B6B1F"/>
    <w:rsid w:val="0031067C"/>
    <w:rsid w:val="00316E6B"/>
    <w:rsid w:val="00317135"/>
    <w:rsid w:val="003202D9"/>
    <w:rsid w:val="00324849"/>
    <w:rsid w:val="00335D4B"/>
    <w:rsid w:val="00336C70"/>
    <w:rsid w:val="0037247D"/>
    <w:rsid w:val="00380229"/>
    <w:rsid w:val="00392F4C"/>
    <w:rsid w:val="003A3BC5"/>
    <w:rsid w:val="003E53FF"/>
    <w:rsid w:val="00402FEB"/>
    <w:rsid w:val="00416A11"/>
    <w:rsid w:val="00494A2C"/>
    <w:rsid w:val="004A2905"/>
    <w:rsid w:val="004B05CB"/>
    <w:rsid w:val="00501092"/>
    <w:rsid w:val="00516F23"/>
    <w:rsid w:val="00526E3C"/>
    <w:rsid w:val="00527CF4"/>
    <w:rsid w:val="005642C6"/>
    <w:rsid w:val="00565C90"/>
    <w:rsid w:val="00577B74"/>
    <w:rsid w:val="00590AAC"/>
    <w:rsid w:val="005B2973"/>
    <w:rsid w:val="006009FA"/>
    <w:rsid w:val="0060349B"/>
    <w:rsid w:val="00657263"/>
    <w:rsid w:val="00696E18"/>
    <w:rsid w:val="006D02C5"/>
    <w:rsid w:val="00737A96"/>
    <w:rsid w:val="00776D31"/>
    <w:rsid w:val="00780343"/>
    <w:rsid w:val="00781CAD"/>
    <w:rsid w:val="00793795"/>
    <w:rsid w:val="007955B3"/>
    <w:rsid w:val="007D5261"/>
    <w:rsid w:val="007F2DC2"/>
    <w:rsid w:val="00812938"/>
    <w:rsid w:val="00812CC7"/>
    <w:rsid w:val="0082265C"/>
    <w:rsid w:val="00825A9C"/>
    <w:rsid w:val="00835AC4"/>
    <w:rsid w:val="00846A62"/>
    <w:rsid w:val="00861FE3"/>
    <w:rsid w:val="008930ED"/>
    <w:rsid w:val="008A6E10"/>
    <w:rsid w:val="008B508C"/>
    <w:rsid w:val="008B71A9"/>
    <w:rsid w:val="008E30C2"/>
    <w:rsid w:val="009126B7"/>
    <w:rsid w:val="009247FD"/>
    <w:rsid w:val="00933133"/>
    <w:rsid w:val="0093491C"/>
    <w:rsid w:val="00937DD5"/>
    <w:rsid w:val="009A6106"/>
    <w:rsid w:val="009C76E5"/>
    <w:rsid w:val="009D2E26"/>
    <w:rsid w:val="009F741E"/>
    <w:rsid w:val="00A10BA4"/>
    <w:rsid w:val="00A1593D"/>
    <w:rsid w:val="00A15B0B"/>
    <w:rsid w:val="00A27496"/>
    <w:rsid w:val="00A316B8"/>
    <w:rsid w:val="00A37A3E"/>
    <w:rsid w:val="00A4797D"/>
    <w:rsid w:val="00A60A50"/>
    <w:rsid w:val="00A71922"/>
    <w:rsid w:val="00A9465D"/>
    <w:rsid w:val="00AA1CAE"/>
    <w:rsid w:val="00AB0E37"/>
    <w:rsid w:val="00AC51BA"/>
    <w:rsid w:val="00AC5235"/>
    <w:rsid w:val="00AC58D7"/>
    <w:rsid w:val="00AF279A"/>
    <w:rsid w:val="00B11702"/>
    <w:rsid w:val="00B4344B"/>
    <w:rsid w:val="00B510E0"/>
    <w:rsid w:val="00B60BE0"/>
    <w:rsid w:val="00B71C8B"/>
    <w:rsid w:val="00B91949"/>
    <w:rsid w:val="00B92C48"/>
    <w:rsid w:val="00BC3246"/>
    <w:rsid w:val="00BF68E8"/>
    <w:rsid w:val="00C175B6"/>
    <w:rsid w:val="00C23E7F"/>
    <w:rsid w:val="00C50F08"/>
    <w:rsid w:val="00C711EF"/>
    <w:rsid w:val="00C9542C"/>
    <w:rsid w:val="00CE74ED"/>
    <w:rsid w:val="00D22A20"/>
    <w:rsid w:val="00D2445E"/>
    <w:rsid w:val="00D6531F"/>
    <w:rsid w:val="00D723A2"/>
    <w:rsid w:val="00D87F8E"/>
    <w:rsid w:val="00D9332B"/>
    <w:rsid w:val="00DA2435"/>
    <w:rsid w:val="00DB14FB"/>
    <w:rsid w:val="00DB75B7"/>
    <w:rsid w:val="00DC56C9"/>
    <w:rsid w:val="00DD30E1"/>
    <w:rsid w:val="00DE3F73"/>
    <w:rsid w:val="00DE4ABB"/>
    <w:rsid w:val="00DF4AD5"/>
    <w:rsid w:val="00E15B5F"/>
    <w:rsid w:val="00E16E87"/>
    <w:rsid w:val="00E34098"/>
    <w:rsid w:val="00E4261E"/>
    <w:rsid w:val="00E47125"/>
    <w:rsid w:val="00E775CA"/>
    <w:rsid w:val="00E83468"/>
    <w:rsid w:val="00EB5A17"/>
    <w:rsid w:val="00EC501C"/>
    <w:rsid w:val="00EE2910"/>
    <w:rsid w:val="00EF009B"/>
    <w:rsid w:val="00F356CC"/>
    <w:rsid w:val="00F454D0"/>
    <w:rsid w:val="00F45F8A"/>
    <w:rsid w:val="00F52383"/>
    <w:rsid w:val="00F52FC0"/>
    <w:rsid w:val="00FB470B"/>
    <w:rsid w:val="00FC29FA"/>
    <w:rsid w:val="00FC3AB1"/>
    <w:rsid w:val="00FC3E52"/>
    <w:rsid w:val="00FD64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FB718"/>
  <w15:docId w15:val="{BA94FCDB-3108-42F7-BD48-F09CB320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11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711EF"/>
    <w:rPr>
      <w:rFonts w:ascii="Tahoma" w:hAnsi="Tahoma" w:cs="Tahoma"/>
      <w:sz w:val="16"/>
      <w:szCs w:val="16"/>
    </w:rPr>
  </w:style>
  <w:style w:type="paragraph" w:customStyle="1" w:styleId="Default">
    <w:name w:val="Default"/>
    <w:rsid w:val="00C711EF"/>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12604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26047"/>
  </w:style>
  <w:style w:type="paragraph" w:styleId="AltBilgi">
    <w:name w:val="footer"/>
    <w:basedOn w:val="Normal"/>
    <w:link w:val="AltBilgiChar"/>
    <w:unhideWhenUsed/>
    <w:rsid w:val="00126047"/>
    <w:pPr>
      <w:tabs>
        <w:tab w:val="center" w:pos="4536"/>
        <w:tab w:val="right" w:pos="9072"/>
      </w:tabs>
      <w:spacing w:after="0" w:line="240" w:lineRule="auto"/>
    </w:pPr>
  </w:style>
  <w:style w:type="character" w:customStyle="1" w:styleId="AltBilgiChar">
    <w:name w:val="Alt Bilgi Char"/>
    <w:basedOn w:val="VarsaylanParagrafYazTipi"/>
    <w:link w:val="AltBilgi"/>
    <w:rsid w:val="00126047"/>
  </w:style>
  <w:style w:type="paragraph" w:styleId="ListeParagraf">
    <w:name w:val="List Paragraph"/>
    <w:basedOn w:val="Normal"/>
    <w:uiPriority w:val="34"/>
    <w:qFormat/>
    <w:rsid w:val="009D2E26"/>
    <w:pPr>
      <w:ind w:left="720"/>
      <w:contextualSpacing/>
    </w:pPr>
  </w:style>
  <w:style w:type="character" w:styleId="AklamaBavurusu">
    <w:name w:val="annotation reference"/>
    <w:basedOn w:val="VarsaylanParagrafYazTipi"/>
    <w:uiPriority w:val="99"/>
    <w:semiHidden/>
    <w:unhideWhenUsed/>
    <w:rsid w:val="0021183D"/>
    <w:rPr>
      <w:sz w:val="16"/>
      <w:szCs w:val="16"/>
    </w:rPr>
  </w:style>
  <w:style w:type="paragraph" w:styleId="AklamaMetni">
    <w:name w:val="annotation text"/>
    <w:basedOn w:val="Normal"/>
    <w:link w:val="AklamaMetniChar"/>
    <w:uiPriority w:val="99"/>
    <w:semiHidden/>
    <w:unhideWhenUsed/>
    <w:rsid w:val="0021183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1183D"/>
    <w:rPr>
      <w:sz w:val="20"/>
      <w:szCs w:val="20"/>
    </w:rPr>
  </w:style>
  <w:style w:type="paragraph" w:styleId="AklamaKonusu">
    <w:name w:val="annotation subject"/>
    <w:basedOn w:val="AklamaMetni"/>
    <w:next w:val="AklamaMetni"/>
    <w:link w:val="AklamaKonusuChar"/>
    <w:uiPriority w:val="99"/>
    <w:semiHidden/>
    <w:unhideWhenUsed/>
    <w:rsid w:val="0021183D"/>
    <w:rPr>
      <w:b/>
      <w:bCs/>
    </w:rPr>
  </w:style>
  <w:style w:type="character" w:customStyle="1" w:styleId="AklamaKonusuChar">
    <w:name w:val="Açıklama Konusu Char"/>
    <w:basedOn w:val="AklamaMetniChar"/>
    <w:link w:val="AklamaKonusu"/>
    <w:uiPriority w:val="99"/>
    <w:semiHidden/>
    <w:rsid w:val="002118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F8092-BBA1-4523-84DA-E0B728CE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1195</Words>
  <Characters>6813</Characters>
  <Application>Microsoft Office Word</Application>
  <DocSecurity>0</DocSecurity>
  <Lines>56</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Cankaya University</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dekanlik</dc:creator>
  <cp:lastModifiedBy>cemal özalp</cp:lastModifiedBy>
  <cp:revision>6</cp:revision>
  <cp:lastPrinted>2015-11-16T08:22:00Z</cp:lastPrinted>
  <dcterms:created xsi:type="dcterms:W3CDTF">2015-06-29T12:18:00Z</dcterms:created>
  <dcterms:modified xsi:type="dcterms:W3CDTF">2017-10-16T12:50:00Z</dcterms:modified>
</cp:coreProperties>
</file>